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420"/>
        <w:spacing w:before="88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洛阳市中医药学校</w:t>
      </w:r>
    </w:p>
    <w:p>
      <w:pPr>
        <w:ind w:left="2019"/>
        <w:spacing w:before="1" w:line="224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4"/>
        </w:rPr>
        <w:t>中医专业人才培养方案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88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一、专业名称及专业代码</w:t>
      </w:r>
    </w:p>
    <w:p>
      <w:pPr>
        <w:pStyle w:val="BodyText"/>
        <w:ind w:left="592"/>
        <w:spacing w:before="182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（一）专业名称</w:t>
      </w:r>
    </w:p>
    <w:p>
      <w:pPr>
        <w:pStyle w:val="BodyText"/>
        <w:ind w:left="610"/>
        <w:spacing w:before="185" w:line="221" w:lineRule="auto"/>
        <w:rPr/>
      </w:pPr>
      <w:r>
        <w:rPr>
          <w:spacing w:val="-18"/>
        </w:rPr>
        <w:t>中医</w:t>
      </w:r>
    </w:p>
    <w:p>
      <w:pPr>
        <w:pStyle w:val="BodyText"/>
        <w:ind w:left="592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（二）专业代码</w:t>
      </w:r>
    </w:p>
    <w:p>
      <w:pPr>
        <w:pStyle w:val="BodyText"/>
        <w:ind w:left="586"/>
        <w:spacing w:before="227" w:line="184" w:lineRule="auto"/>
        <w:rPr/>
      </w:pPr>
      <w:r>
        <w:rPr>
          <w:spacing w:val="-2"/>
        </w:rPr>
        <w:t>0134110</w:t>
      </w:r>
    </w:p>
    <w:p>
      <w:pPr>
        <w:ind w:left="588"/>
        <w:spacing w:before="198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二、入学要求</w:t>
      </w:r>
    </w:p>
    <w:p>
      <w:pPr>
        <w:pStyle w:val="BodyText"/>
        <w:ind w:left="592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（一）招生对象</w:t>
      </w:r>
    </w:p>
    <w:p>
      <w:pPr>
        <w:pStyle w:val="BodyText"/>
        <w:ind w:left="584"/>
        <w:spacing w:before="183" w:line="221" w:lineRule="auto"/>
        <w:rPr/>
      </w:pPr>
      <w:r>
        <w:rPr>
          <w:spacing w:val="-2"/>
        </w:rPr>
        <w:t>应往届初、高中毕业生</w:t>
      </w:r>
    </w:p>
    <w:p>
      <w:pPr>
        <w:pStyle w:val="BodyText"/>
        <w:ind w:left="592"/>
        <w:spacing w:before="187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（二）学制与学历</w:t>
      </w:r>
    </w:p>
    <w:p>
      <w:pPr>
        <w:pStyle w:val="BodyText"/>
        <w:ind w:left="584"/>
        <w:spacing w:before="184" w:line="221" w:lineRule="auto"/>
        <w:rPr/>
      </w:pPr>
      <w:r>
        <w:rPr>
          <w:spacing w:val="-2"/>
        </w:rPr>
        <w:t>三年制，全日制中专</w:t>
      </w:r>
    </w:p>
    <w:p>
      <w:pPr>
        <w:ind w:left="589"/>
        <w:spacing w:before="185" w:line="224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三、职业面向</w:t>
      </w:r>
    </w:p>
    <w:p>
      <w:pPr>
        <w:pStyle w:val="BodyText"/>
        <w:ind w:left="592"/>
        <w:spacing w:before="181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（一）职业领域</w:t>
      </w:r>
    </w:p>
    <w:p>
      <w:pPr>
        <w:pStyle w:val="BodyText"/>
        <w:ind w:left="27" w:right="11" w:firstLine="558"/>
        <w:spacing w:before="183" w:line="343" w:lineRule="auto"/>
        <w:jc w:val="both"/>
        <w:rPr/>
      </w:pPr>
      <w:r>
        <w:rPr>
          <w:spacing w:val="-4"/>
        </w:rPr>
        <w:t>面向基层医疗卫生机构、中医健康服务机构、中医康复养老机构</w:t>
      </w:r>
      <w:r>
        <w:rPr>
          <w:spacing w:val="6"/>
        </w:rPr>
        <w:t xml:space="preserve"> </w:t>
      </w:r>
      <w:r>
        <w:rPr>
          <w:spacing w:val="-4"/>
        </w:rPr>
        <w:t>等，从事中医临床诊疗、社区疾病控制与预防、中医养生保健、中医</w:t>
      </w:r>
    </w:p>
    <w:p>
      <w:pPr>
        <w:pStyle w:val="BodyText"/>
        <w:ind w:left="23"/>
        <w:spacing w:before="2" w:line="220" w:lineRule="auto"/>
        <w:rPr/>
      </w:pPr>
      <w:r>
        <w:rPr>
          <w:spacing w:val="-1"/>
        </w:rPr>
        <w:t>康复、中医药卫生管理等工作。</w:t>
      </w:r>
    </w:p>
    <w:p>
      <w:pPr>
        <w:pStyle w:val="BodyText"/>
        <w:ind w:left="592"/>
        <w:spacing w:before="186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（二）工作岗位</w:t>
      </w:r>
    </w:p>
    <w:p>
      <w:pPr>
        <w:pStyle w:val="BodyText"/>
        <w:ind w:left="26" w:right="11" w:firstLine="578"/>
        <w:spacing w:before="184" w:line="343" w:lineRule="auto"/>
        <w:rPr/>
      </w:pPr>
      <w:r>
        <w:rPr>
          <w:spacing w:val="-4"/>
        </w:rPr>
        <w:t>1.中医临床诊疗工作：取得中医执业助理</w:t>
      </w:r>
      <w:r>
        <w:rPr>
          <w:spacing w:val="-5"/>
        </w:rPr>
        <w:t>医师资格后，农村基层</w:t>
      </w:r>
      <w:r>
        <w:rPr/>
        <w:t xml:space="preserve"> </w:t>
      </w:r>
      <w:r>
        <w:rPr>
          <w:spacing w:val="-4"/>
        </w:rPr>
        <w:t>和城镇社区医疗卫生机构的中医内科、外科、妇科、儿科、骨伤科等</w:t>
      </w:r>
    </w:p>
    <w:p>
      <w:pPr>
        <w:pStyle w:val="BodyText"/>
        <w:ind w:left="25"/>
        <w:spacing w:line="220" w:lineRule="auto"/>
        <w:rPr/>
      </w:pPr>
      <w:r>
        <w:rPr>
          <w:spacing w:val="-2"/>
        </w:rPr>
        <w:t>科室的医务工作；</w:t>
      </w:r>
    </w:p>
    <w:p>
      <w:pPr>
        <w:pStyle w:val="BodyText"/>
        <w:ind w:right="13"/>
        <w:spacing w:before="185" w:line="521" w:lineRule="exact"/>
        <w:jc w:val="right"/>
        <w:rPr/>
      </w:pPr>
      <w:r>
        <w:rPr>
          <w:spacing w:val="-4"/>
          <w:position w:val="18"/>
        </w:rPr>
        <w:t>2.预防保健工作：基层和城镇社区医疗卫生机构预防保健科以及</w:t>
      </w:r>
    </w:p>
    <w:p>
      <w:pPr>
        <w:pStyle w:val="BodyText"/>
        <w:ind w:left="51"/>
        <w:spacing w:line="220" w:lineRule="auto"/>
        <w:rPr/>
      </w:pPr>
      <w:r>
        <w:rPr>
          <w:spacing w:val="-3"/>
        </w:rPr>
        <w:t>中医治未病科从事中医预防保健工作；</w:t>
      </w:r>
    </w:p>
    <w:p>
      <w:pPr>
        <w:pStyle w:val="BodyText"/>
        <w:ind w:left="589"/>
        <w:spacing w:before="186" w:line="221" w:lineRule="auto"/>
        <w:rPr/>
      </w:pPr>
      <w:r>
        <w:rPr>
          <w:spacing w:val="-1"/>
        </w:rPr>
        <w:t>3.中医健康服务行业：中医养生保健、中医康复养老等工作。</w:t>
      </w:r>
    </w:p>
    <w:p>
      <w:pPr>
        <w:ind w:left="600"/>
        <w:spacing w:before="183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四、培养目标与规格</w:t>
      </w:r>
    </w:p>
    <w:p>
      <w:pPr>
        <w:spacing w:line="222" w:lineRule="auto"/>
        <w:sectPr>
          <w:footerReference w:type="default" r:id="rId1"/>
          <w:pgSz w:w="11906" w:h="16839"/>
          <w:pgMar w:top="1389" w:right="1785" w:bottom="1206" w:left="1785" w:header="0" w:footer="1042" w:gutter="0"/>
        </w:sectPr>
        <w:rPr>
          <w:rFonts w:ascii="SimHei" w:hAnsi="SimHei" w:eastAsia="SimHei" w:cs="SimHei"/>
          <w:sz w:val="28"/>
          <w:szCs w:val="28"/>
        </w:rPr>
      </w:pPr>
    </w:p>
    <w:p>
      <w:pPr>
        <w:pStyle w:val="BodyText"/>
        <w:ind w:left="592"/>
        <w:spacing w:before="183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（一）培养目标</w:t>
      </w:r>
    </w:p>
    <w:p>
      <w:pPr>
        <w:pStyle w:val="BodyText"/>
        <w:ind w:left="27" w:right="47" w:firstLine="558"/>
        <w:spacing w:before="185" w:line="343" w:lineRule="auto"/>
        <w:jc w:val="both"/>
        <w:rPr/>
      </w:pPr>
      <w:r>
        <w:rPr>
          <w:spacing w:val="-2"/>
        </w:rPr>
        <w:t>面向基层，培养适应我国医疗卫生事业发展需要，德、智、体、</w:t>
      </w:r>
      <w:r>
        <w:rPr>
          <w:spacing w:val="2"/>
        </w:rPr>
        <w:t xml:space="preserve"> </w:t>
      </w:r>
      <w:r>
        <w:rPr>
          <w:spacing w:val="-4"/>
        </w:rPr>
        <w:t>美、劳全面发展，具有中医学基本理论知识和实践技能，同时具备一</w:t>
      </w:r>
      <w:r>
        <w:rPr>
          <w:spacing w:val="14"/>
        </w:rPr>
        <w:t xml:space="preserve"> </w:t>
      </w:r>
      <w:r>
        <w:rPr>
          <w:spacing w:val="-4"/>
        </w:rPr>
        <w:t>定现代医学知识及技能、能够在基层医疗卫生单位从事中医及中西医</w:t>
      </w:r>
    </w:p>
    <w:p>
      <w:pPr>
        <w:pStyle w:val="BodyText"/>
        <w:ind w:left="31"/>
        <w:spacing w:line="220" w:lineRule="auto"/>
        <w:rPr/>
      </w:pPr>
      <w:r>
        <w:rPr>
          <w:spacing w:val="-1"/>
        </w:rPr>
        <w:t>结合临床等工作的实用型中医专业人才。</w:t>
      </w:r>
    </w:p>
    <w:p>
      <w:pPr>
        <w:pStyle w:val="BodyText"/>
        <w:ind w:left="592"/>
        <w:spacing w:before="186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（二）培养规格</w:t>
      </w:r>
    </w:p>
    <w:p>
      <w:pPr>
        <w:pStyle w:val="BodyText"/>
        <w:ind w:left="605"/>
        <w:spacing w:before="183" w:line="220" w:lineRule="auto"/>
        <w:rPr/>
      </w:pPr>
      <w:r>
        <w:rPr>
          <w:spacing w:val="-5"/>
        </w:rPr>
        <w:t>1.基本素质</w:t>
      </w:r>
    </w:p>
    <w:p>
      <w:pPr>
        <w:pStyle w:val="BodyText"/>
        <w:ind w:left="27" w:right="100" w:firstLine="565"/>
        <w:spacing w:before="185" w:line="343" w:lineRule="auto"/>
        <w:rPr/>
      </w:pPr>
      <w:r>
        <w:rPr>
          <w:spacing w:val="1"/>
        </w:rPr>
        <w:t>（1）热爱祖国，拥护中国共产党的领导，具有爱国主义、集体</w:t>
      </w:r>
      <w:r>
        <w:rPr/>
        <w:t xml:space="preserve"> </w:t>
      </w:r>
      <w:r>
        <w:rPr>
          <w:spacing w:val="-4"/>
        </w:rPr>
        <w:t>主义、社会主义思想觉悟，贯彻落实党和国家关于卫生工作的方针政</w:t>
      </w:r>
    </w:p>
    <w:p>
      <w:pPr>
        <w:pStyle w:val="BodyText"/>
        <w:ind w:left="27"/>
        <w:spacing w:before="1" w:line="221" w:lineRule="auto"/>
        <w:rPr/>
      </w:pPr>
      <w:r>
        <w:rPr>
          <w:spacing w:val="-7"/>
        </w:rPr>
        <w:t>策。</w:t>
      </w:r>
    </w:p>
    <w:p>
      <w:pPr>
        <w:pStyle w:val="BodyText"/>
        <w:ind w:left="592"/>
        <w:spacing w:before="185" w:line="521" w:lineRule="exact"/>
        <w:rPr/>
      </w:pPr>
      <w:r>
        <w:rPr>
          <w:spacing w:val="1"/>
          <w:position w:val="18"/>
        </w:rPr>
        <w:t>（2）具有正确的世界观、人生观和社会主义核心价值观，遵守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法规，诚实守信，甘于奉献，志愿为人类健康而奋斗。</w:t>
      </w:r>
    </w:p>
    <w:p>
      <w:pPr>
        <w:pStyle w:val="BodyText"/>
        <w:ind w:left="30" w:right="98" w:firstLine="561"/>
        <w:spacing w:before="185" w:line="343" w:lineRule="auto"/>
        <w:rPr/>
      </w:pPr>
      <w:r>
        <w:rPr>
          <w:spacing w:val="1"/>
        </w:rPr>
        <w:t>（3）热爱中医药事业，尊重生命，积极运用中医药理论、方法</w:t>
      </w:r>
      <w:r>
        <w:rPr/>
        <w:t xml:space="preserve"> </w:t>
      </w:r>
      <w:r>
        <w:rPr>
          <w:spacing w:val="-4"/>
        </w:rPr>
        <w:t>与手段，将预防疾病、祛除病痛、关爱患者与维护民众的健康利益作</w:t>
      </w:r>
    </w:p>
    <w:p>
      <w:pPr>
        <w:pStyle w:val="BodyText"/>
        <w:ind w:left="28"/>
        <w:spacing w:before="1" w:line="220" w:lineRule="auto"/>
        <w:rPr/>
      </w:pPr>
      <w:r>
        <w:rPr>
          <w:spacing w:val="-2"/>
        </w:rPr>
        <w:t>为自己的职业责任。</w:t>
      </w:r>
    </w:p>
    <w:p>
      <w:pPr>
        <w:pStyle w:val="BodyText"/>
        <w:ind w:left="592"/>
        <w:spacing w:before="183" w:line="521" w:lineRule="exact"/>
        <w:rPr/>
      </w:pPr>
      <w:r>
        <w:rPr>
          <w:spacing w:val="1"/>
          <w:position w:val="17"/>
        </w:rPr>
        <w:t>（4）具有终身学习的观念，具有自我完善意识与不断追求卓越</w:t>
      </w:r>
    </w:p>
    <w:p>
      <w:pPr>
        <w:pStyle w:val="BodyText"/>
        <w:ind w:left="48"/>
        <w:spacing w:line="220" w:lineRule="auto"/>
        <w:rPr/>
      </w:pPr>
      <w:r>
        <w:rPr>
          <w:spacing w:val="-9"/>
        </w:rPr>
        <w:t>的精神。</w:t>
      </w:r>
    </w:p>
    <w:p>
      <w:pPr>
        <w:pStyle w:val="BodyText"/>
        <w:ind w:left="592"/>
        <w:spacing w:before="187" w:line="220" w:lineRule="auto"/>
        <w:rPr/>
      </w:pPr>
      <w:r>
        <w:rPr>
          <w:spacing w:val="-2"/>
        </w:rPr>
        <w:t>（5）具有科学精神和创新精神。</w:t>
      </w:r>
    </w:p>
    <w:p>
      <w:pPr>
        <w:pStyle w:val="BodyText"/>
        <w:ind w:left="587"/>
        <w:spacing w:before="185" w:line="222" w:lineRule="auto"/>
        <w:rPr/>
      </w:pPr>
      <w:r>
        <w:rPr>
          <w:spacing w:val="-3"/>
        </w:rPr>
        <w:t>2.知识要求</w:t>
      </w:r>
    </w:p>
    <w:p>
      <w:pPr>
        <w:pStyle w:val="BodyText"/>
        <w:ind w:left="592"/>
        <w:spacing w:before="184" w:line="521" w:lineRule="exact"/>
        <w:rPr/>
      </w:pPr>
      <w:r>
        <w:rPr>
          <w:spacing w:val="-1"/>
          <w:position w:val="18"/>
        </w:rPr>
        <w:t>（1）掌握与中医学相关的人文、社会、</w:t>
      </w:r>
      <w:r>
        <w:rPr>
          <w:spacing w:val="-82"/>
          <w:position w:val="18"/>
        </w:rPr>
        <w:t xml:space="preserve"> </w:t>
      </w:r>
      <w:r>
        <w:rPr>
          <w:spacing w:val="-1"/>
          <w:position w:val="18"/>
        </w:rPr>
        <w:t>自然科学基本知</w:t>
      </w:r>
      <w:r>
        <w:rPr>
          <w:spacing w:val="-2"/>
          <w:position w:val="18"/>
        </w:rPr>
        <w:t>识和科</w:t>
      </w:r>
    </w:p>
    <w:p>
      <w:pPr>
        <w:pStyle w:val="BodyText"/>
        <w:ind w:left="30"/>
        <w:spacing w:before="1" w:line="220" w:lineRule="auto"/>
        <w:rPr/>
      </w:pPr>
      <w:r>
        <w:rPr>
          <w:spacing w:val="-1"/>
        </w:rPr>
        <w:t>学方法，并能用于指导未来的学习和医学实践。</w:t>
      </w:r>
    </w:p>
    <w:p>
      <w:pPr>
        <w:pStyle w:val="BodyText"/>
        <w:ind w:left="592"/>
        <w:spacing w:before="184" w:line="520" w:lineRule="exact"/>
        <w:rPr/>
      </w:pPr>
      <w:r>
        <w:rPr>
          <w:spacing w:val="1"/>
          <w:position w:val="18"/>
        </w:rPr>
        <w:t>（2）掌握中医学专业的基本知识、基本理论和基本技能，重点</w:t>
      </w:r>
    </w:p>
    <w:p>
      <w:pPr>
        <w:pStyle w:val="BodyText"/>
        <w:ind w:left="32"/>
        <w:spacing w:line="220" w:lineRule="auto"/>
        <w:rPr/>
      </w:pPr>
      <w:r>
        <w:rPr>
          <w:spacing w:val="-1"/>
        </w:rPr>
        <w:t>掌握中医基础理论、中医诊断学、中药学、方剂学的知识与技能。</w:t>
      </w:r>
    </w:p>
    <w:p>
      <w:pPr>
        <w:pStyle w:val="BodyText"/>
        <w:spacing w:before="188" w:line="518" w:lineRule="exact"/>
        <w:jc w:val="right"/>
        <w:rPr/>
      </w:pPr>
      <w:r>
        <w:rPr>
          <w:spacing w:val="-5"/>
          <w:position w:val="17"/>
        </w:rPr>
        <w:t>（3）掌握中医内科学、外科学、妇科学、儿科</w:t>
      </w:r>
      <w:r>
        <w:rPr>
          <w:spacing w:val="-6"/>
          <w:position w:val="17"/>
        </w:rPr>
        <w:t>学、针灸推拿学、</w:t>
      </w:r>
    </w:p>
    <w:p>
      <w:pPr>
        <w:pStyle w:val="BodyText"/>
        <w:ind w:left="23"/>
        <w:spacing w:line="220" w:lineRule="auto"/>
        <w:rPr/>
      </w:pPr>
      <w:r>
        <w:rPr>
          <w:spacing w:val="-1"/>
        </w:rPr>
        <w:t>骨伤科学知识与技能，能熟练诊疗临床各种常见病、多发病。</w:t>
      </w:r>
    </w:p>
    <w:p>
      <w:pPr>
        <w:pStyle w:val="BodyText"/>
        <w:ind w:left="592"/>
        <w:spacing w:before="187" w:line="221" w:lineRule="auto"/>
        <w:rPr/>
      </w:pPr>
      <w:r>
        <w:rPr>
          <w:spacing w:val="1"/>
        </w:rPr>
        <w:t>（4）掌握中医治未病等预防医学知识及中医养生、康复养老知</w:t>
      </w:r>
    </w:p>
    <w:p>
      <w:pPr>
        <w:spacing w:line="221" w:lineRule="auto"/>
        <w:sectPr>
          <w:footerReference w:type="default" r:id="rId2"/>
          <w:pgSz w:w="11906" w:h="16839"/>
          <w:pgMar w:top="1431" w:right="1699" w:bottom="1207" w:left="1785" w:header="0" w:footer="1042" w:gutter="0"/>
        </w:sectPr>
        <w:rPr/>
      </w:pPr>
    </w:p>
    <w:p>
      <w:pPr>
        <w:pStyle w:val="BodyText"/>
        <w:ind w:left="27"/>
        <w:spacing w:before="183" w:line="225" w:lineRule="auto"/>
        <w:rPr/>
      </w:pPr>
      <w:r>
        <w:rPr>
          <w:spacing w:val="-7"/>
        </w:rPr>
        <w:t>识。</w:t>
      </w:r>
    </w:p>
    <w:p>
      <w:pPr>
        <w:pStyle w:val="BodyText"/>
        <w:ind w:left="592"/>
        <w:spacing w:before="179" w:line="521" w:lineRule="exact"/>
        <w:rPr/>
      </w:pPr>
      <w:r>
        <w:rPr>
          <w:spacing w:val="1"/>
          <w:position w:val="18"/>
        </w:rPr>
        <w:t>（5）掌握西医诊断学基本技能，能熟练诊疗西医内科常见</w:t>
      </w:r>
      <w:r>
        <w:rPr>
          <w:position w:val="18"/>
        </w:rPr>
        <w:t>病、</w:t>
      </w:r>
    </w:p>
    <w:p>
      <w:pPr>
        <w:pStyle w:val="BodyText"/>
        <w:ind w:left="38"/>
        <w:spacing w:line="221" w:lineRule="auto"/>
        <w:rPr/>
      </w:pPr>
      <w:r>
        <w:rPr>
          <w:spacing w:val="-6"/>
        </w:rPr>
        <w:t>多发病。</w:t>
      </w:r>
    </w:p>
    <w:p>
      <w:pPr>
        <w:pStyle w:val="BodyText"/>
        <w:spacing w:before="182" w:line="521" w:lineRule="exact"/>
        <w:jc w:val="right"/>
        <w:rPr/>
      </w:pPr>
      <w:r>
        <w:rPr>
          <w:spacing w:val="-5"/>
          <w:position w:val="18"/>
        </w:rPr>
        <w:t>（6）熟悉西医基本的基础医学与临床医学</w:t>
      </w:r>
      <w:r>
        <w:rPr>
          <w:spacing w:val="-6"/>
          <w:position w:val="18"/>
        </w:rPr>
        <w:t>知识；熟悉健康教育、</w:t>
      </w:r>
    </w:p>
    <w:p>
      <w:pPr>
        <w:pStyle w:val="BodyText"/>
        <w:ind w:left="23"/>
        <w:spacing w:line="221" w:lineRule="auto"/>
        <w:rPr/>
      </w:pPr>
      <w:r>
        <w:rPr>
          <w:spacing w:val="-2"/>
        </w:rPr>
        <w:t>疾病预防知识。</w:t>
      </w:r>
    </w:p>
    <w:p>
      <w:pPr>
        <w:pStyle w:val="BodyText"/>
        <w:ind w:left="592"/>
        <w:spacing w:before="185" w:line="220" w:lineRule="auto"/>
        <w:rPr/>
      </w:pPr>
      <w:r>
        <w:rPr>
          <w:spacing w:val="-1"/>
        </w:rPr>
        <w:t>（7）熟悉基本的药理学知识及临床合理用药原则。</w:t>
      </w:r>
    </w:p>
    <w:p>
      <w:pPr>
        <w:pStyle w:val="BodyText"/>
        <w:ind w:left="592"/>
        <w:spacing w:before="184" w:line="221" w:lineRule="auto"/>
        <w:rPr/>
      </w:pPr>
      <w:r>
        <w:rPr>
          <w:spacing w:val="-1"/>
        </w:rPr>
        <w:t>（8）熟悉医学伦理学、循证医学的有关知识与方法。</w:t>
      </w:r>
    </w:p>
    <w:p>
      <w:pPr>
        <w:pStyle w:val="BodyText"/>
        <w:ind w:left="592"/>
        <w:spacing w:before="186" w:line="521" w:lineRule="exact"/>
        <w:rPr/>
      </w:pPr>
      <w:r>
        <w:rPr>
          <w:spacing w:val="1"/>
          <w:position w:val="18"/>
        </w:rPr>
        <w:t>（9）熟悉预防医学知识，常见传染病的发生、发展、传播的基</w:t>
      </w:r>
    </w:p>
    <w:p>
      <w:pPr>
        <w:pStyle w:val="BodyText"/>
        <w:ind w:left="26"/>
        <w:spacing w:line="220" w:lineRule="auto"/>
        <w:rPr/>
      </w:pPr>
      <w:r>
        <w:rPr>
          <w:spacing w:val="-2"/>
        </w:rPr>
        <w:t>本规律及防治原则。</w:t>
      </w:r>
    </w:p>
    <w:p>
      <w:pPr>
        <w:pStyle w:val="BodyText"/>
        <w:ind w:left="592"/>
        <w:spacing w:before="186" w:line="221" w:lineRule="auto"/>
        <w:rPr/>
      </w:pPr>
      <w:r>
        <w:rPr>
          <w:spacing w:val="-1"/>
        </w:rPr>
        <w:t>（10）了解国家卫生工作和中医药工作的方针、政策和法规。</w:t>
      </w:r>
    </w:p>
    <w:p>
      <w:pPr>
        <w:pStyle w:val="BodyText"/>
        <w:ind w:right="2"/>
        <w:spacing w:before="185" w:line="220" w:lineRule="auto"/>
        <w:jc w:val="right"/>
        <w:rPr/>
      </w:pPr>
      <w:r>
        <w:rPr>
          <w:spacing w:val="-1"/>
        </w:rPr>
        <w:t>（11）了解中医药发掘、继承、传承与创新的基本路径和方法，</w:t>
      </w:r>
    </w:p>
    <w:p>
      <w:pPr>
        <w:pStyle w:val="BodyText"/>
        <w:ind w:left="51"/>
        <w:spacing w:before="187" w:line="518" w:lineRule="exact"/>
        <w:rPr/>
      </w:pPr>
      <w:r>
        <w:rPr>
          <w:spacing w:val="-4"/>
          <w:position w:val="17"/>
        </w:rPr>
        <w:t>中医药发展的趋势。</w:t>
      </w:r>
    </w:p>
    <w:p>
      <w:pPr>
        <w:pStyle w:val="BodyText"/>
        <w:ind w:left="589"/>
        <w:spacing w:before="1" w:line="220" w:lineRule="auto"/>
        <w:rPr/>
      </w:pPr>
      <w:r>
        <w:rPr>
          <w:spacing w:val="-3"/>
        </w:rPr>
        <w:t>3.能力要求</w:t>
      </w:r>
    </w:p>
    <w:p>
      <w:pPr>
        <w:pStyle w:val="BodyText"/>
        <w:ind w:left="28" w:right="98" w:firstLine="563"/>
        <w:spacing w:before="185" w:line="343" w:lineRule="auto"/>
        <w:rPr/>
      </w:pPr>
      <w:r>
        <w:rPr>
          <w:spacing w:val="1"/>
        </w:rPr>
        <w:t>（1）具有运用中医理论和技能全面、系统、正确地进行病情诊</w:t>
      </w:r>
      <w:r>
        <w:rPr/>
        <w:t xml:space="preserve"> </w:t>
      </w:r>
      <w:r>
        <w:rPr>
          <w:spacing w:val="-4"/>
        </w:rPr>
        <w:t>察、采集病史和书写病历的能力；具有运用西医学知识和技能进行体</w:t>
      </w:r>
    </w:p>
    <w:p>
      <w:pPr>
        <w:pStyle w:val="BodyText"/>
        <w:ind w:left="25"/>
        <w:spacing w:before="1" w:line="220" w:lineRule="auto"/>
        <w:rPr/>
      </w:pPr>
      <w:r>
        <w:rPr>
          <w:spacing w:val="-2"/>
        </w:rPr>
        <w:t>格检查的能力。</w:t>
      </w:r>
    </w:p>
    <w:p>
      <w:pPr>
        <w:pStyle w:val="BodyText"/>
        <w:spacing w:before="186" w:line="521" w:lineRule="exact"/>
        <w:jc w:val="right"/>
        <w:rPr/>
      </w:pPr>
      <w:r>
        <w:rPr>
          <w:spacing w:val="-5"/>
          <w:position w:val="17"/>
        </w:rPr>
        <w:t>（2）具有运用中医理论及方药、针灸等内</w:t>
      </w:r>
      <w:r>
        <w:rPr>
          <w:spacing w:val="-6"/>
          <w:position w:val="17"/>
        </w:rPr>
        <w:t>外治疗方法对常见病、</w:t>
      </w:r>
    </w:p>
    <w:p>
      <w:pPr>
        <w:pStyle w:val="BodyText"/>
        <w:ind w:left="38"/>
        <w:spacing w:before="1" w:line="220" w:lineRule="auto"/>
        <w:rPr/>
      </w:pPr>
      <w:r>
        <w:rPr>
          <w:spacing w:val="-2"/>
        </w:rPr>
        <w:t>多发病进行辨证论治的能力。</w:t>
      </w:r>
    </w:p>
    <w:p>
      <w:pPr>
        <w:pStyle w:val="BodyText"/>
        <w:ind w:left="592"/>
        <w:spacing w:before="184" w:line="520" w:lineRule="exact"/>
        <w:rPr/>
      </w:pPr>
      <w:r>
        <w:rPr>
          <w:spacing w:val="1"/>
          <w:position w:val="17"/>
        </w:rPr>
        <w:t>（3）具有中医临床思维能力和运用中医理论进行语言表达的能</w:t>
      </w:r>
    </w:p>
    <w:p>
      <w:pPr>
        <w:pStyle w:val="BodyText"/>
        <w:ind w:left="29"/>
        <w:spacing w:before="2" w:line="220" w:lineRule="auto"/>
        <w:rPr/>
      </w:pPr>
      <w:r>
        <w:rPr>
          <w:spacing w:val="-8"/>
        </w:rPr>
        <w:t>力。</w:t>
      </w:r>
    </w:p>
    <w:p>
      <w:pPr>
        <w:pStyle w:val="BodyText"/>
        <w:ind w:left="592"/>
        <w:spacing w:before="185" w:line="221" w:lineRule="auto"/>
        <w:rPr/>
      </w:pPr>
      <w:r>
        <w:rPr>
          <w:spacing w:val="-1"/>
        </w:rPr>
        <w:t>（4）具有对一般急症进行诊断、急救处理和预后判断的能力。</w:t>
      </w:r>
    </w:p>
    <w:p>
      <w:pPr>
        <w:pStyle w:val="BodyText"/>
        <w:ind w:left="592"/>
        <w:spacing w:before="184" w:line="521" w:lineRule="exact"/>
        <w:rPr/>
      </w:pPr>
      <w:r>
        <w:rPr>
          <w:spacing w:val="1"/>
          <w:position w:val="17"/>
        </w:rPr>
        <w:t>（5）具有根据情况合理选择临床技术和方法、手段进行诊</w:t>
      </w:r>
      <w:r>
        <w:rPr>
          <w:position w:val="17"/>
        </w:rPr>
        <w:t>断、</w:t>
      </w:r>
    </w:p>
    <w:p>
      <w:pPr>
        <w:pStyle w:val="BodyText"/>
        <w:ind w:left="31"/>
        <w:spacing w:before="1" w:line="220" w:lineRule="auto"/>
        <w:rPr/>
      </w:pPr>
      <w:r>
        <w:rPr>
          <w:spacing w:val="-3"/>
        </w:rPr>
        <w:t>治疗的能力。</w:t>
      </w:r>
    </w:p>
    <w:p>
      <w:pPr>
        <w:pStyle w:val="BodyText"/>
        <w:ind w:left="592"/>
        <w:spacing w:before="186" w:line="518" w:lineRule="exact"/>
        <w:rPr/>
      </w:pPr>
      <w:r>
        <w:rPr>
          <w:spacing w:val="1"/>
          <w:position w:val="17"/>
        </w:rPr>
        <w:t>（6）具有临床护理、药物配方、预防接种、卫生保健、传染病</w:t>
      </w:r>
    </w:p>
    <w:p>
      <w:pPr>
        <w:pStyle w:val="BodyText"/>
        <w:ind w:left="42"/>
        <w:spacing w:before="1" w:line="221" w:lineRule="auto"/>
        <w:rPr/>
      </w:pPr>
      <w:r>
        <w:rPr>
          <w:spacing w:val="-3"/>
        </w:rPr>
        <w:t>防控的一般知识和常用技能。</w:t>
      </w:r>
    </w:p>
    <w:p>
      <w:pPr>
        <w:pStyle w:val="BodyText"/>
        <w:ind w:left="592"/>
        <w:spacing w:before="184" w:line="221" w:lineRule="auto"/>
        <w:rPr/>
      </w:pPr>
      <w:r>
        <w:rPr>
          <w:spacing w:val="1"/>
        </w:rPr>
        <w:t>（7）具有与患者及其家属进行有效交流的能力；具有与他人交</w:t>
      </w:r>
    </w:p>
    <w:p>
      <w:pPr>
        <w:spacing w:line="221" w:lineRule="auto"/>
        <w:sectPr>
          <w:footerReference w:type="default" r:id="rId3"/>
          <w:pgSz w:w="11906" w:h="16839"/>
          <w:pgMar w:top="1431" w:right="1701" w:bottom="1207" w:left="1785" w:header="0" w:footer="1042" w:gutter="0"/>
        </w:sectPr>
        <w:rPr/>
      </w:pPr>
    </w:p>
    <w:p>
      <w:pPr>
        <w:pStyle w:val="BodyText"/>
        <w:ind w:left="26"/>
        <w:spacing w:before="183" w:line="221" w:lineRule="auto"/>
        <w:rPr/>
      </w:pPr>
      <w:r>
        <w:rPr>
          <w:spacing w:val="-1"/>
        </w:rPr>
        <w:t>流沟通与团结协作的能力。</w:t>
      </w:r>
    </w:p>
    <w:p>
      <w:pPr>
        <w:pStyle w:val="BodyText"/>
        <w:ind w:right="13"/>
        <w:spacing w:before="186" w:line="520" w:lineRule="exact"/>
        <w:jc w:val="right"/>
        <w:rPr/>
      </w:pPr>
      <w:r>
        <w:rPr>
          <w:spacing w:val="1"/>
          <w:position w:val="17"/>
        </w:rPr>
        <w:t>（8）具有对患者和公众进行健康生活方式、疾病预防等方面知</w:t>
      </w:r>
    </w:p>
    <w:p>
      <w:pPr>
        <w:pStyle w:val="BodyText"/>
        <w:ind w:left="27"/>
        <w:spacing w:line="220" w:lineRule="auto"/>
        <w:rPr/>
      </w:pPr>
      <w:r>
        <w:rPr>
          <w:spacing w:val="-2"/>
        </w:rPr>
        <w:t>识的宣传教育的能力。</w:t>
      </w:r>
    </w:p>
    <w:p>
      <w:pPr>
        <w:pStyle w:val="BodyText"/>
        <w:ind w:right="13"/>
        <w:spacing w:before="184" w:line="521" w:lineRule="exact"/>
        <w:jc w:val="right"/>
        <w:rPr/>
      </w:pPr>
      <w:r>
        <w:rPr>
          <w:spacing w:val="1"/>
          <w:position w:val="18"/>
        </w:rPr>
        <w:t>（9）具有利用图书馆和计算机、网络等现代信息技术研究医学</w:t>
      </w:r>
    </w:p>
    <w:p>
      <w:pPr>
        <w:pStyle w:val="BodyText"/>
        <w:ind w:left="56"/>
        <w:spacing w:before="1" w:line="220" w:lineRule="auto"/>
        <w:rPr/>
      </w:pPr>
      <w:r>
        <w:rPr>
          <w:spacing w:val="-3"/>
        </w:rPr>
        <w:t>问题及获取新知识与相关信息的能力。</w:t>
      </w:r>
    </w:p>
    <w:p>
      <w:pPr>
        <w:pStyle w:val="BodyText"/>
        <w:ind w:left="592"/>
        <w:spacing w:before="186" w:line="518" w:lineRule="exact"/>
        <w:rPr/>
      </w:pPr>
      <w:r>
        <w:rPr>
          <w:spacing w:val="-1"/>
          <w:position w:val="17"/>
        </w:rPr>
        <w:t>（10）具有自主学习和终身学习的能力。</w:t>
      </w:r>
    </w:p>
    <w:p>
      <w:pPr>
        <w:pStyle w:val="BodyText"/>
        <w:ind w:left="583"/>
        <w:spacing w:before="1" w:line="220" w:lineRule="auto"/>
        <w:rPr/>
      </w:pPr>
      <w:r>
        <w:rPr>
          <w:spacing w:val="-2"/>
        </w:rPr>
        <w:t>4.职业素养</w:t>
      </w:r>
    </w:p>
    <w:p>
      <w:pPr>
        <w:pStyle w:val="BodyText"/>
        <w:ind w:right="13"/>
        <w:spacing w:before="186" w:line="521" w:lineRule="exact"/>
        <w:jc w:val="right"/>
        <w:rPr/>
      </w:pPr>
      <w:r>
        <w:rPr>
          <w:spacing w:val="1"/>
          <w:position w:val="17"/>
        </w:rPr>
        <w:t>（1）具有实事求是的工作态度，对于自己不能胜任和安全处理</w:t>
      </w:r>
    </w:p>
    <w:p>
      <w:pPr>
        <w:pStyle w:val="BodyText"/>
        <w:ind w:left="48"/>
        <w:spacing w:before="1" w:line="220" w:lineRule="auto"/>
        <w:rPr/>
      </w:pPr>
      <w:r>
        <w:rPr>
          <w:spacing w:val="-2"/>
        </w:rPr>
        <w:t>的医疗问题，主动寻求其他医师的帮助。</w:t>
      </w:r>
    </w:p>
    <w:p>
      <w:pPr>
        <w:pStyle w:val="BodyText"/>
        <w:ind w:left="29" w:right="13" w:firstLine="562"/>
        <w:spacing w:before="184" w:line="343" w:lineRule="auto"/>
        <w:rPr/>
      </w:pPr>
      <w:r>
        <w:rPr>
          <w:spacing w:val="1"/>
        </w:rPr>
        <w:t>（2）尊重患者，遵守医学伦理，保护患者隐私，理解患者人文</w:t>
      </w:r>
      <w:r>
        <w:rPr/>
        <w:t xml:space="preserve"> </w:t>
      </w:r>
      <w:r>
        <w:rPr>
          <w:spacing w:val="-4"/>
        </w:rPr>
        <w:t>背景及文化价值；尊重同事和其他卫生保健专业人员，具有团队合作</w:t>
      </w:r>
    </w:p>
    <w:p>
      <w:pPr>
        <w:pStyle w:val="BodyText"/>
        <w:ind w:left="25"/>
        <w:spacing w:line="220" w:lineRule="auto"/>
        <w:rPr/>
      </w:pPr>
      <w:r>
        <w:rPr>
          <w:spacing w:val="-4"/>
        </w:rPr>
        <w:t>精神。</w:t>
      </w:r>
    </w:p>
    <w:p>
      <w:pPr>
        <w:pStyle w:val="BodyText"/>
        <w:ind w:right="13"/>
        <w:spacing w:before="185" w:line="521" w:lineRule="exact"/>
        <w:jc w:val="right"/>
        <w:rPr/>
      </w:pPr>
      <w:r>
        <w:rPr>
          <w:spacing w:val="1"/>
          <w:position w:val="18"/>
        </w:rPr>
        <w:t>（3）树立依法行医的法律观念，能够用法律保护患者和自身的</w:t>
      </w:r>
    </w:p>
    <w:p>
      <w:pPr>
        <w:pStyle w:val="BodyText"/>
        <w:ind w:left="23"/>
        <w:spacing w:before="1" w:line="220" w:lineRule="auto"/>
        <w:rPr/>
      </w:pPr>
      <w:r>
        <w:rPr>
          <w:spacing w:val="-3"/>
        </w:rPr>
        <w:t>权益。</w:t>
      </w:r>
    </w:p>
    <w:p>
      <w:pPr>
        <w:ind w:left="591"/>
        <w:spacing w:before="187" w:line="224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五、职业证书</w:t>
      </w:r>
    </w:p>
    <w:p>
      <w:pPr>
        <w:pStyle w:val="BodyText"/>
        <w:ind w:left="592"/>
        <w:spacing w:before="178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（一）中医执业（助理）医师资格证书</w:t>
      </w:r>
    </w:p>
    <w:p>
      <w:pPr>
        <w:pStyle w:val="BodyText"/>
        <w:ind w:left="23" w:right="11" w:firstLine="560"/>
        <w:spacing w:before="186" w:line="343" w:lineRule="auto"/>
        <w:jc w:val="both"/>
        <w:rPr/>
      </w:pPr>
      <w:r>
        <w:rPr>
          <w:spacing w:val="-4"/>
        </w:rPr>
        <w:t>根据执业医师法、中医药法和医师资格考试暂行规定，中医学专</w:t>
      </w:r>
      <w:r>
        <w:rPr>
          <w:spacing w:val="7"/>
        </w:rPr>
        <w:t xml:space="preserve"> </w:t>
      </w:r>
      <w:r>
        <w:rPr>
          <w:spacing w:val="-5"/>
        </w:rPr>
        <w:t>业中专毕业生从事专业工作</w:t>
      </w:r>
      <w:r>
        <w:rPr>
          <w:spacing w:val="-35"/>
        </w:rPr>
        <w:t xml:space="preserve"> </w:t>
      </w:r>
      <w:r>
        <w:rPr>
          <w:spacing w:val="-5"/>
        </w:rPr>
        <w:t>1</w:t>
      </w:r>
      <w:r>
        <w:rPr>
          <w:spacing w:val="-57"/>
        </w:rPr>
        <w:t xml:space="preserve"> </w:t>
      </w:r>
      <w:r>
        <w:rPr>
          <w:spacing w:val="-5"/>
        </w:rPr>
        <w:t>年后，可参加全国（助理）医师资格考</w:t>
      </w:r>
      <w:r>
        <w:rPr/>
        <w:t xml:space="preserve"> </w:t>
      </w:r>
      <w:r>
        <w:rPr>
          <w:spacing w:val="-4"/>
        </w:rPr>
        <w:t>试，合格者者取得中医执业助理医师资格证书，并进行执业注册方可</w:t>
      </w:r>
    </w:p>
    <w:p>
      <w:pPr>
        <w:pStyle w:val="BodyText"/>
        <w:ind w:left="28"/>
        <w:spacing w:before="1" w:line="221" w:lineRule="auto"/>
        <w:rPr/>
      </w:pPr>
      <w:r>
        <w:rPr>
          <w:spacing w:val="-2"/>
        </w:rPr>
        <w:t>从事中医医疗工作。</w:t>
      </w:r>
    </w:p>
    <w:p>
      <w:pPr>
        <w:pStyle w:val="BodyText"/>
        <w:ind w:left="592"/>
        <w:spacing w:before="185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（二）职业技能证书</w:t>
      </w:r>
    </w:p>
    <w:p>
      <w:pPr>
        <w:pStyle w:val="BodyText"/>
        <w:ind w:left="26" w:right="11" w:firstLine="558"/>
        <w:spacing w:before="184" w:line="343" w:lineRule="auto"/>
        <w:jc w:val="both"/>
        <w:rPr/>
      </w:pPr>
      <w:r>
        <w:rPr>
          <w:spacing w:val="6"/>
        </w:rPr>
        <w:t>根据国家中医药管理局中医药行业特有工种职业技能鉴定实施</w:t>
      </w:r>
      <w:r>
        <w:rPr>
          <w:spacing w:val="13"/>
        </w:rPr>
        <w:t xml:space="preserve"> </w:t>
      </w:r>
      <w:r>
        <w:rPr>
          <w:spacing w:val="-3"/>
        </w:rPr>
        <w:t>办法（试行</w:t>
      </w:r>
      <w:r>
        <w:rPr>
          <w:spacing w:val="-10"/>
        </w:rPr>
        <w:t>），</w:t>
      </w:r>
      <w:r>
        <w:rPr>
          <w:spacing w:val="-3"/>
        </w:rPr>
        <w:t>可以考中医刮痧师、中药调剂员、中药购销员、</w:t>
      </w:r>
      <w:r>
        <w:rPr>
          <w:spacing w:val="-4"/>
        </w:rPr>
        <w:t>中药</w:t>
      </w:r>
      <w:r>
        <w:rPr>
          <w:spacing w:val="1"/>
        </w:rPr>
        <w:t xml:space="preserve"> </w:t>
      </w:r>
      <w:r>
        <w:rPr>
          <w:spacing w:val="-4"/>
        </w:rPr>
        <w:t>炮制与配制工等职业资格证书，可以参加人力资源和社会保障部门组</w:t>
      </w:r>
    </w:p>
    <w:p>
      <w:pPr>
        <w:pStyle w:val="BodyText"/>
        <w:ind w:left="29"/>
        <w:spacing w:line="220" w:lineRule="auto"/>
        <w:rPr/>
      </w:pPr>
      <w:r>
        <w:rPr>
          <w:spacing w:val="-1"/>
        </w:rPr>
        <w:t>织的保健按摩师职业资格证书考试。</w:t>
      </w:r>
    </w:p>
    <w:p>
      <w:pPr>
        <w:ind w:left="592"/>
        <w:spacing w:before="186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六、课程体系与核心课程（教学内容）</w:t>
      </w:r>
    </w:p>
    <w:p>
      <w:pPr>
        <w:spacing w:line="222" w:lineRule="auto"/>
        <w:sectPr>
          <w:footerReference w:type="default" r:id="rId4"/>
          <w:pgSz w:w="11906" w:h="16839"/>
          <w:pgMar w:top="1431" w:right="1785" w:bottom="1206" w:left="1785" w:header="0" w:footer="1042" w:gutter="0"/>
        </w:sectPr>
        <w:rPr>
          <w:rFonts w:ascii="SimHei" w:hAnsi="SimHei" w:eastAsia="SimHei" w:cs="SimHei"/>
          <w:sz w:val="28"/>
          <w:szCs w:val="28"/>
        </w:rPr>
      </w:pPr>
    </w:p>
    <w:p>
      <w:pPr>
        <w:pStyle w:val="BodyText"/>
        <w:ind w:left="637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（一）课程体系（课程设置）</w:t>
      </w:r>
    </w:p>
    <w:p>
      <w:pPr>
        <w:pStyle w:val="BodyText"/>
        <w:ind w:left="69" w:right="6" w:firstLine="561"/>
        <w:spacing w:before="183" w:line="343" w:lineRule="auto"/>
        <w:jc w:val="both"/>
        <w:rPr/>
      </w:pPr>
      <w:r>
        <w:rPr>
          <w:spacing w:val="-2"/>
        </w:rPr>
        <w:t>本专业课程体系分为公共基础课程、专业基础课程、专业课程、</w:t>
      </w:r>
      <w:r>
        <w:rPr>
          <w:spacing w:val="2"/>
        </w:rPr>
        <w:t xml:space="preserve"> </w:t>
      </w:r>
      <w:r>
        <w:rPr>
          <w:spacing w:val="-4"/>
        </w:rPr>
        <w:t>选修课程（公共任选课、专业任选课、专业限选课）和临床实习五大</w:t>
      </w:r>
    </w:p>
    <w:p>
      <w:pPr>
        <w:pStyle w:val="BodyText"/>
        <w:ind w:left="69"/>
        <w:spacing w:before="1" w:line="220" w:lineRule="auto"/>
        <w:rPr/>
      </w:pPr>
      <w:r>
        <w:rPr>
          <w:spacing w:val="-3"/>
        </w:rPr>
        <w:t>模块。各模块学时分配见表</w:t>
      </w:r>
      <w:r>
        <w:rPr>
          <w:spacing w:val="-39"/>
        </w:rPr>
        <w:t xml:space="preserve"> </w:t>
      </w:r>
      <w:r>
        <w:rPr>
          <w:spacing w:val="-3"/>
        </w:rPr>
        <w:t>1。</w:t>
      </w:r>
    </w:p>
    <w:p>
      <w:pPr>
        <w:pStyle w:val="BodyText"/>
        <w:ind w:left="2157"/>
        <w:spacing w:before="185" w:line="221" w:lineRule="auto"/>
        <w:rPr/>
      </w:pPr>
      <w:r>
        <w:rPr>
          <w:spacing w:val="-6"/>
        </w:rPr>
        <w:t>表</w:t>
      </w:r>
      <w:r>
        <w:rPr>
          <w:spacing w:val="-32"/>
        </w:rPr>
        <w:t xml:space="preserve"> </w:t>
      </w:r>
      <w:r>
        <w:rPr>
          <w:spacing w:val="-6"/>
        </w:rPr>
        <w:t>1</w:t>
      </w:r>
      <w:r>
        <w:rPr>
          <w:spacing w:val="18"/>
        </w:rPr>
        <w:t xml:space="preserve">  </w:t>
      </w:r>
      <w:r>
        <w:rPr>
          <w:spacing w:val="-6"/>
        </w:rPr>
        <w:t>中医专业各模块学时分配表</w:t>
      </w:r>
    </w:p>
    <w:p>
      <w:pPr>
        <w:spacing w:line="10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41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88"/>
        <w:gridCol w:w="1007"/>
        <w:gridCol w:w="1369"/>
        <w:gridCol w:w="1206"/>
        <w:gridCol w:w="1133"/>
        <w:gridCol w:w="2011"/>
      </w:tblGrid>
      <w:tr>
        <w:trPr>
          <w:trHeight w:val="528" w:hRule="atLeast"/>
        </w:trPr>
        <w:tc>
          <w:tcPr>
            <w:tcW w:w="269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2"/>
              <w:spacing w:before="78" w:line="221" w:lineRule="auto"/>
              <w:rPr/>
            </w:pPr>
            <w:r>
              <w:rPr>
                <w:spacing w:val="-5"/>
              </w:rPr>
              <w:t>性质</w:t>
            </w:r>
          </w:p>
        </w:tc>
        <w:tc>
          <w:tcPr>
            <w:tcW w:w="3708" w:type="dxa"/>
            <w:vAlign w:val="top"/>
            <w:gridSpan w:val="3"/>
          </w:tcPr>
          <w:p>
            <w:pPr>
              <w:pStyle w:val="TableText"/>
              <w:ind w:left="1503"/>
              <w:spacing w:before="216" w:line="220" w:lineRule="auto"/>
              <w:rPr/>
            </w:pPr>
            <w:r>
              <w:rPr>
                <w:spacing w:val="-5"/>
              </w:rPr>
              <w:t>学时数</w:t>
            </w:r>
          </w:p>
        </w:tc>
        <w:tc>
          <w:tcPr>
            <w:tcW w:w="201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0"/>
              <w:spacing w:before="222" w:line="221" w:lineRule="auto"/>
              <w:rPr/>
            </w:pPr>
            <w:r>
              <w:rPr>
                <w:spacing w:val="-7"/>
              </w:rPr>
              <w:t>占总学时的百分比</w:t>
            </w:r>
          </w:p>
          <w:p>
            <w:pPr>
              <w:pStyle w:val="TableText"/>
              <w:ind w:left="723"/>
              <w:spacing w:before="231" w:line="232" w:lineRule="auto"/>
              <w:rPr/>
            </w:pPr>
            <w:r>
              <w:rPr>
                <w:spacing w:val="-7"/>
              </w:rPr>
              <w:t>（%）</w:t>
            </w:r>
          </w:p>
        </w:tc>
      </w:tr>
      <w:tr>
        <w:trPr>
          <w:trHeight w:val="525" w:hRule="atLeast"/>
        </w:trPr>
        <w:tc>
          <w:tcPr>
            <w:tcW w:w="269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330"/>
              <w:spacing w:before="212" w:line="222" w:lineRule="auto"/>
              <w:rPr/>
            </w:pPr>
            <w:r>
              <w:rPr>
                <w:spacing w:val="-5"/>
              </w:rPr>
              <w:t>总学时</w:t>
            </w:r>
          </w:p>
        </w:tc>
        <w:tc>
          <w:tcPr>
            <w:tcW w:w="1206" w:type="dxa"/>
            <w:vAlign w:val="top"/>
          </w:tcPr>
          <w:p>
            <w:pPr>
              <w:pStyle w:val="TableText"/>
              <w:ind w:left="370"/>
              <w:spacing w:before="213" w:line="227" w:lineRule="auto"/>
              <w:rPr/>
            </w:pPr>
            <w:r>
              <w:rPr>
                <w:spacing w:val="-7"/>
              </w:rPr>
              <w:t>理论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8"/>
              <w:spacing w:before="212" w:line="221" w:lineRule="auto"/>
              <w:rPr/>
            </w:pPr>
            <w:r>
              <w:rPr>
                <w:spacing w:val="-8"/>
              </w:rPr>
              <w:t>实践</w:t>
            </w:r>
          </w:p>
        </w:tc>
        <w:tc>
          <w:tcPr>
            <w:tcW w:w="201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135"/>
              <w:spacing w:before="213" w:line="220" w:lineRule="auto"/>
              <w:rPr/>
            </w:pPr>
            <w:r>
              <w:rPr>
                <w:spacing w:val="-3"/>
              </w:rPr>
              <w:t>公共基础课程</w:t>
            </w:r>
          </w:p>
        </w:tc>
        <w:tc>
          <w:tcPr>
            <w:tcW w:w="1007" w:type="dxa"/>
            <w:vAlign w:val="top"/>
          </w:tcPr>
          <w:p>
            <w:pPr>
              <w:pStyle w:val="TableText"/>
              <w:ind w:left="270"/>
              <w:spacing w:before="213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ind w:left="508"/>
              <w:spacing w:before="251" w:line="183" w:lineRule="auto"/>
              <w:rPr/>
            </w:pPr>
            <w:r>
              <w:rPr>
                <w:spacing w:val="-4"/>
              </w:rPr>
              <w:t>864</w:t>
            </w:r>
          </w:p>
        </w:tc>
        <w:tc>
          <w:tcPr>
            <w:tcW w:w="1206" w:type="dxa"/>
            <w:vAlign w:val="top"/>
          </w:tcPr>
          <w:p>
            <w:pPr>
              <w:pStyle w:val="TableText"/>
              <w:ind w:left="432"/>
              <w:spacing w:before="251" w:line="183" w:lineRule="auto"/>
              <w:rPr/>
            </w:pPr>
            <w:r>
              <w:rPr>
                <w:spacing w:val="-5"/>
              </w:rPr>
              <w:t>596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95"/>
              <w:spacing w:before="251" w:line="183" w:lineRule="auto"/>
              <w:rPr/>
            </w:pPr>
            <w:r>
              <w:rPr>
                <w:spacing w:val="-5"/>
              </w:rPr>
              <w:t>268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894"/>
              <w:spacing w:before="251" w:line="183" w:lineRule="auto"/>
              <w:rPr/>
            </w:pPr>
            <w:r>
              <w:rPr>
                <w:spacing w:val="-7"/>
              </w:rPr>
              <w:t>25</w:t>
            </w:r>
          </w:p>
        </w:tc>
      </w:tr>
      <w:tr>
        <w:trPr>
          <w:trHeight w:val="524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129"/>
              <w:spacing w:before="214" w:line="221" w:lineRule="auto"/>
              <w:rPr/>
            </w:pPr>
            <w:r>
              <w:rPr>
                <w:spacing w:val="-2"/>
              </w:rPr>
              <w:t>专业基础课程</w:t>
            </w:r>
          </w:p>
        </w:tc>
        <w:tc>
          <w:tcPr>
            <w:tcW w:w="1007" w:type="dxa"/>
            <w:vAlign w:val="top"/>
          </w:tcPr>
          <w:p>
            <w:pPr>
              <w:pStyle w:val="TableText"/>
              <w:ind w:left="270"/>
              <w:spacing w:before="214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ind w:left="513"/>
              <w:spacing w:before="252" w:line="183" w:lineRule="auto"/>
              <w:rPr/>
            </w:pPr>
            <w:r>
              <w:rPr>
                <w:spacing w:val="-6"/>
              </w:rPr>
              <w:t>792</w:t>
            </w:r>
          </w:p>
        </w:tc>
        <w:tc>
          <w:tcPr>
            <w:tcW w:w="1206" w:type="dxa"/>
            <w:vAlign w:val="top"/>
          </w:tcPr>
          <w:p>
            <w:pPr>
              <w:pStyle w:val="TableText"/>
              <w:ind w:left="429"/>
              <w:spacing w:before="252" w:line="183" w:lineRule="auto"/>
              <w:rPr/>
            </w:pPr>
            <w:r>
              <w:rPr>
                <w:spacing w:val="-4"/>
              </w:rPr>
              <w:t>622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410"/>
              <w:spacing w:before="251" w:line="184" w:lineRule="auto"/>
              <w:rPr/>
            </w:pPr>
            <w:r>
              <w:rPr>
                <w:spacing w:val="-10"/>
              </w:rPr>
              <w:t>170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894"/>
              <w:spacing w:before="252" w:line="183" w:lineRule="auto"/>
              <w:rPr/>
            </w:pPr>
            <w:r>
              <w:rPr>
                <w:spacing w:val="-7"/>
              </w:rPr>
              <w:t>23</w:t>
            </w:r>
          </w:p>
        </w:tc>
      </w:tr>
      <w:tr>
        <w:trPr>
          <w:trHeight w:val="524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369"/>
              <w:spacing w:before="215" w:line="221" w:lineRule="auto"/>
              <w:rPr/>
            </w:pPr>
            <w:r>
              <w:rPr>
                <w:spacing w:val="-3"/>
              </w:rPr>
              <w:t>专业课程</w:t>
            </w:r>
          </w:p>
        </w:tc>
        <w:tc>
          <w:tcPr>
            <w:tcW w:w="1007" w:type="dxa"/>
            <w:vAlign w:val="top"/>
          </w:tcPr>
          <w:p>
            <w:pPr>
              <w:pStyle w:val="TableText"/>
              <w:ind w:left="270"/>
              <w:spacing w:before="215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ind w:left="512"/>
              <w:spacing w:before="253" w:line="183" w:lineRule="auto"/>
              <w:rPr/>
            </w:pPr>
            <w:r>
              <w:rPr>
                <w:spacing w:val="-5"/>
              </w:rPr>
              <w:t>576</w:t>
            </w:r>
          </w:p>
        </w:tc>
        <w:tc>
          <w:tcPr>
            <w:tcW w:w="1206" w:type="dxa"/>
            <w:vAlign w:val="top"/>
          </w:tcPr>
          <w:p>
            <w:pPr>
              <w:pStyle w:val="TableText"/>
              <w:ind w:left="426"/>
              <w:spacing w:before="253" w:line="183" w:lineRule="auto"/>
              <w:rPr/>
            </w:pPr>
            <w:r>
              <w:rPr>
                <w:spacing w:val="-3"/>
              </w:rPr>
              <w:t>428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410"/>
              <w:spacing w:before="252" w:line="184" w:lineRule="auto"/>
              <w:rPr/>
            </w:pPr>
            <w:r>
              <w:rPr>
                <w:spacing w:val="-10"/>
              </w:rPr>
              <w:t>148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909"/>
              <w:spacing w:before="252" w:line="184" w:lineRule="auto"/>
              <w:rPr/>
            </w:pPr>
            <w:r>
              <w:rPr>
                <w:spacing w:val="-14"/>
              </w:rPr>
              <w:t>17</w:t>
            </w:r>
          </w:p>
        </w:tc>
      </w:tr>
      <w:tr>
        <w:trPr>
          <w:trHeight w:val="524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367"/>
              <w:spacing w:before="214" w:line="220" w:lineRule="auto"/>
              <w:rPr/>
            </w:pPr>
            <w:r>
              <w:rPr>
                <w:spacing w:val="-3"/>
              </w:rPr>
              <w:t>选修课程</w:t>
            </w:r>
          </w:p>
        </w:tc>
        <w:tc>
          <w:tcPr>
            <w:tcW w:w="1007" w:type="dxa"/>
            <w:vAlign w:val="top"/>
          </w:tcPr>
          <w:p>
            <w:pPr>
              <w:pStyle w:val="TableText"/>
              <w:ind w:left="265"/>
              <w:spacing w:before="214" w:line="220" w:lineRule="auto"/>
              <w:rPr/>
            </w:pPr>
            <w:r>
              <w:rPr>
                <w:spacing w:val="-5"/>
              </w:rPr>
              <w:t>选修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ind w:left="572"/>
              <w:spacing w:before="252" w:line="183" w:lineRule="auto"/>
              <w:rPr/>
            </w:pPr>
            <w:r>
              <w:rPr>
                <w:spacing w:val="-8"/>
              </w:rPr>
              <w:t>36</w:t>
            </w:r>
          </w:p>
        </w:tc>
        <w:tc>
          <w:tcPr>
            <w:tcW w:w="1206" w:type="dxa"/>
            <w:vAlign w:val="top"/>
          </w:tcPr>
          <w:p>
            <w:pPr>
              <w:pStyle w:val="TableText"/>
              <w:ind w:left="490"/>
              <w:spacing w:before="252" w:line="183" w:lineRule="auto"/>
              <w:rPr/>
            </w:pPr>
            <w:r>
              <w:rPr>
                <w:spacing w:val="-7"/>
              </w:rPr>
              <w:t>20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470"/>
              <w:spacing w:before="251" w:line="184" w:lineRule="auto"/>
              <w:rPr/>
            </w:pPr>
            <w:r>
              <w:rPr>
                <w:spacing w:val="-14"/>
              </w:rPr>
              <w:t>16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969"/>
              <w:spacing w:before="251" w:line="184" w:lineRule="auto"/>
              <w:rPr/>
            </w:pPr>
            <w:r>
              <w:rPr/>
              <w:t>1</w:t>
            </w:r>
          </w:p>
        </w:tc>
      </w:tr>
      <w:tr>
        <w:trPr>
          <w:trHeight w:val="524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372"/>
              <w:spacing w:before="215" w:line="220" w:lineRule="auto"/>
              <w:rPr/>
            </w:pPr>
            <w:r>
              <w:rPr>
                <w:spacing w:val="-4"/>
              </w:rPr>
              <w:t>毕业实习</w:t>
            </w:r>
          </w:p>
        </w:tc>
        <w:tc>
          <w:tcPr>
            <w:tcW w:w="1007" w:type="dxa"/>
            <w:vAlign w:val="top"/>
          </w:tcPr>
          <w:p>
            <w:pPr>
              <w:pStyle w:val="TableText"/>
              <w:ind w:left="270"/>
              <w:spacing w:before="215" w:line="220" w:lineRule="auto"/>
              <w:rPr/>
            </w:pPr>
            <w:r>
              <w:rPr>
                <w:spacing w:val="-7"/>
              </w:rPr>
              <w:t>必修</w:t>
            </w:r>
          </w:p>
        </w:tc>
        <w:tc>
          <w:tcPr>
            <w:tcW w:w="1369" w:type="dxa"/>
            <w:vAlign w:val="top"/>
          </w:tcPr>
          <w:p>
            <w:pPr>
              <w:pStyle w:val="TableText"/>
              <w:ind w:left="465"/>
              <w:spacing w:before="252" w:line="184" w:lineRule="auto"/>
              <w:rPr/>
            </w:pPr>
            <w:r>
              <w:rPr>
                <w:spacing w:val="-7"/>
              </w:rPr>
              <w:t>1400</w:t>
            </w:r>
          </w:p>
        </w:tc>
        <w:tc>
          <w:tcPr>
            <w:tcW w:w="12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50"/>
              <w:spacing w:before="252" w:line="184" w:lineRule="auto"/>
              <w:rPr/>
            </w:pPr>
            <w:r>
              <w:rPr>
                <w:spacing w:val="-7"/>
              </w:rPr>
              <w:t>1400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896"/>
              <w:spacing w:before="253" w:line="183" w:lineRule="auto"/>
              <w:rPr/>
            </w:pPr>
            <w:r>
              <w:rPr>
                <w:spacing w:val="-8"/>
              </w:rPr>
              <w:t>38</w:t>
            </w:r>
          </w:p>
        </w:tc>
      </w:tr>
      <w:tr>
        <w:trPr>
          <w:trHeight w:val="531" w:hRule="atLeast"/>
        </w:trPr>
        <w:tc>
          <w:tcPr>
            <w:tcW w:w="1688" w:type="dxa"/>
            <w:vAlign w:val="top"/>
          </w:tcPr>
          <w:p>
            <w:pPr>
              <w:pStyle w:val="TableText"/>
              <w:ind w:left="609"/>
              <w:spacing w:before="216" w:line="222" w:lineRule="auto"/>
              <w:rPr/>
            </w:pPr>
            <w:r>
              <w:rPr>
                <w:spacing w:val="-6"/>
              </w:rPr>
              <w:t>合计</w:t>
            </w:r>
          </w:p>
        </w:tc>
        <w:tc>
          <w:tcPr>
            <w:tcW w:w="10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</w:tcPr>
          <w:p>
            <w:pPr>
              <w:pStyle w:val="TableText"/>
              <w:ind w:left="452"/>
              <w:spacing w:before="254" w:line="183" w:lineRule="auto"/>
              <w:rPr/>
            </w:pPr>
            <w:r>
              <w:rPr>
                <w:spacing w:val="-4"/>
              </w:rPr>
              <w:t>3668</w:t>
            </w:r>
          </w:p>
        </w:tc>
        <w:tc>
          <w:tcPr>
            <w:tcW w:w="12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54" w:line="183" w:lineRule="auto"/>
              <w:rPr/>
            </w:pPr>
            <w:r>
              <w:rPr>
                <w:spacing w:val="-4"/>
              </w:rPr>
              <w:t>2002</w:t>
            </w:r>
          </w:p>
        </w:tc>
        <w:tc>
          <w:tcPr>
            <w:tcW w:w="2011" w:type="dxa"/>
            <w:vAlign w:val="top"/>
          </w:tcPr>
          <w:p>
            <w:pPr>
              <w:pStyle w:val="TableText"/>
              <w:ind w:left="416"/>
              <w:spacing w:before="216" w:line="221" w:lineRule="auto"/>
              <w:rPr/>
            </w:pPr>
            <w:r>
              <w:rPr>
                <w:spacing w:val="-3"/>
              </w:rPr>
              <w:t>55（实践）</w:t>
            </w:r>
          </w:p>
        </w:tc>
      </w:tr>
    </w:tbl>
    <w:p>
      <w:pPr>
        <w:pStyle w:val="BodyText"/>
        <w:ind w:left="650"/>
        <w:spacing w:before="175" w:line="221" w:lineRule="auto"/>
        <w:rPr/>
      </w:pPr>
      <w:r>
        <w:rPr>
          <w:spacing w:val="-4"/>
        </w:rPr>
        <w:t>1.公共基础课程</w:t>
      </w:r>
    </w:p>
    <w:p>
      <w:pPr>
        <w:pStyle w:val="BodyText"/>
        <w:ind w:left="77" w:right="56" w:firstLine="551"/>
        <w:spacing w:before="184" w:line="343" w:lineRule="auto"/>
        <w:rPr/>
      </w:pPr>
      <w:r>
        <w:rPr>
          <w:spacing w:val="-4"/>
        </w:rPr>
        <w:t>通过本模块课程的学习，使学生具有诚信品质、敬业精神、责任</w:t>
      </w:r>
      <w:r>
        <w:rPr>
          <w:spacing w:val="9"/>
        </w:rPr>
        <w:t xml:space="preserve"> </w:t>
      </w:r>
      <w:r>
        <w:rPr>
          <w:spacing w:val="-4"/>
        </w:rPr>
        <w:t>意识以及良好的行为规范和社会公德，树立正确的世界观、人生观和</w:t>
      </w:r>
    </w:p>
    <w:p>
      <w:pPr>
        <w:pStyle w:val="BodyText"/>
        <w:ind w:left="71"/>
        <w:spacing w:before="1" w:line="219" w:lineRule="auto"/>
        <w:rPr/>
      </w:pPr>
      <w:r>
        <w:rPr>
          <w:spacing w:val="-3"/>
        </w:rPr>
        <w:t>价值观。</w:t>
      </w:r>
    </w:p>
    <w:p>
      <w:pPr>
        <w:pStyle w:val="BodyText"/>
        <w:spacing w:before="188" w:line="521" w:lineRule="exact"/>
        <w:jc w:val="right"/>
        <w:rPr/>
      </w:pPr>
      <w:r>
        <w:rPr>
          <w:spacing w:val="-2"/>
          <w:position w:val="17"/>
        </w:rPr>
        <w:t>职业生涯与规划、职业道德与法律、体育与健康、语文、数学、</w:t>
      </w:r>
    </w:p>
    <w:p>
      <w:pPr>
        <w:pStyle w:val="BodyText"/>
        <w:spacing w:line="220" w:lineRule="auto"/>
        <w:jc w:val="right"/>
        <w:rPr/>
      </w:pPr>
      <w:r>
        <w:rPr>
          <w:spacing w:val="-2"/>
        </w:rPr>
        <w:t>英语、计算机应用基础、艺术、历史、医用物理和医用化学等课程。</w:t>
      </w:r>
    </w:p>
    <w:p>
      <w:pPr>
        <w:pStyle w:val="BodyText"/>
        <w:ind w:left="632"/>
        <w:spacing w:before="185" w:line="221" w:lineRule="auto"/>
        <w:rPr/>
      </w:pPr>
      <w:r>
        <w:rPr>
          <w:spacing w:val="-2"/>
        </w:rPr>
        <w:t>2.专业基础课程</w:t>
      </w:r>
    </w:p>
    <w:p>
      <w:pPr>
        <w:pStyle w:val="BodyText"/>
        <w:ind w:right="41"/>
        <w:spacing w:before="185" w:line="521" w:lineRule="exact"/>
        <w:jc w:val="right"/>
        <w:rPr/>
      </w:pPr>
      <w:r>
        <w:rPr>
          <w:spacing w:val="-3"/>
          <w:position w:val="18"/>
        </w:rPr>
        <w:t>通过本模块课程的学习，使学生掌握本专业必备的中医</w:t>
      </w:r>
      <w:r>
        <w:rPr>
          <w:spacing w:val="-4"/>
          <w:position w:val="18"/>
        </w:rPr>
        <w:t>药学、西</w:t>
      </w:r>
    </w:p>
    <w:p>
      <w:pPr>
        <w:pStyle w:val="BodyText"/>
        <w:ind w:left="83"/>
        <w:spacing w:before="1" w:line="221" w:lineRule="auto"/>
        <w:rPr/>
      </w:pPr>
      <w:r>
        <w:rPr>
          <w:spacing w:val="-1"/>
        </w:rPr>
        <w:t>医学、人体结构和功能的基础知识，为后续课程学习奠定基础。</w:t>
      </w:r>
    </w:p>
    <w:p>
      <w:pPr>
        <w:pStyle w:val="BodyText"/>
        <w:ind w:right="57"/>
        <w:spacing w:before="182" w:line="521" w:lineRule="exact"/>
        <w:jc w:val="right"/>
        <w:rPr/>
      </w:pPr>
      <w:r>
        <w:rPr>
          <w:spacing w:val="-4"/>
          <w:position w:val="17"/>
        </w:rPr>
        <w:t>解剖学、生理学、病原生物与免疫学、病理学、药理学、中医基</w:t>
      </w:r>
    </w:p>
    <w:p>
      <w:pPr>
        <w:pStyle w:val="BodyText"/>
        <w:ind w:left="69"/>
        <w:spacing w:line="220" w:lineRule="auto"/>
        <w:rPr/>
      </w:pPr>
      <w:r>
        <w:rPr>
          <w:spacing w:val="-1"/>
        </w:rPr>
        <w:t>础理论、中医诊断学、中药学、方剂学。</w:t>
      </w:r>
    </w:p>
    <w:p>
      <w:pPr>
        <w:pStyle w:val="BodyText"/>
        <w:ind w:left="634"/>
        <w:spacing w:before="188" w:line="221" w:lineRule="auto"/>
        <w:rPr/>
      </w:pPr>
      <w:r>
        <w:rPr>
          <w:spacing w:val="-2"/>
        </w:rPr>
        <w:t>3.专业技能课程</w:t>
      </w:r>
    </w:p>
    <w:p>
      <w:pPr>
        <w:pStyle w:val="BodyText"/>
        <w:ind w:left="629"/>
        <w:spacing w:before="182" w:line="220" w:lineRule="auto"/>
        <w:rPr/>
      </w:pPr>
      <w:r>
        <w:rPr>
          <w:spacing w:val="-4"/>
        </w:rPr>
        <w:t>通过本模块课程的学习，使学生掌握必需的中医学专业的基本知</w:t>
      </w:r>
    </w:p>
    <w:p>
      <w:pPr>
        <w:spacing w:line="220" w:lineRule="auto"/>
        <w:sectPr>
          <w:footerReference w:type="default" r:id="rId5"/>
          <w:pgSz w:w="11906" w:h="16839"/>
          <w:pgMar w:top="1431" w:right="1740" w:bottom="1206" w:left="1740" w:header="0" w:footer="1042" w:gutter="0"/>
        </w:sectPr>
        <w:rPr/>
      </w:pPr>
    </w:p>
    <w:p>
      <w:pPr>
        <w:pStyle w:val="BodyText"/>
        <w:ind w:left="480"/>
        <w:spacing w:before="183" w:line="521" w:lineRule="exact"/>
        <w:rPr/>
      </w:pPr>
      <w:r>
        <w:rPr>
          <w:spacing w:val="-4"/>
          <w:position w:val="18"/>
        </w:rPr>
        <w:t>识和基本技能，培养学生掌握娴熟的临床技能，为未来的职业生涯打</w:t>
      </w:r>
    </w:p>
    <w:p>
      <w:pPr>
        <w:pStyle w:val="BodyText"/>
        <w:ind w:left="486"/>
        <w:spacing w:line="221" w:lineRule="auto"/>
        <w:rPr/>
      </w:pPr>
      <w:r>
        <w:rPr>
          <w:spacing w:val="-3"/>
        </w:rPr>
        <w:t>下坚实的基础。</w:t>
      </w:r>
    </w:p>
    <w:p>
      <w:pPr>
        <w:pStyle w:val="BodyText"/>
        <w:ind w:left="1063"/>
        <w:spacing w:before="184" w:line="519" w:lineRule="exact"/>
        <w:rPr/>
      </w:pPr>
      <w:r>
        <w:rPr>
          <w:spacing w:val="-5"/>
          <w:position w:val="17"/>
        </w:rPr>
        <w:t>中医内科学、中医外科学、中医妇科学、中医儿科学、针灸推拿</w:t>
      </w:r>
    </w:p>
    <w:p>
      <w:pPr>
        <w:pStyle w:val="BodyText"/>
        <w:ind w:left="483"/>
        <w:spacing w:line="220" w:lineRule="auto"/>
        <w:rPr/>
      </w:pPr>
      <w:r>
        <w:rPr>
          <w:spacing w:val="-2"/>
        </w:rPr>
        <w:t>学、诊断学基础、西医内科学。</w:t>
      </w:r>
    </w:p>
    <w:p>
      <w:pPr>
        <w:pStyle w:val="BodyText"/>
        <w:ind w:left="1035"/>
        <w:spacing w:before="186" w:line="221" w:lineRule="auto"/>
        <w:rPr/>
      </w:pPr>
      <w:r>
        <w:rPr>
          <w:spacing w:val="-2"/>
        </w:rPr>
        <w:t>4.选修课程</w:t>
      </w:r>
    </w:p>
    <w:p>
      <w:pPr>
        <w:pStyle w:val="BodyText"/>
        <w:ind w:left="1036"/>
        <w:spacing w:before="186" w:line="518" w:lineRule="exact"/>
        <w:rPr/>
      </w:pPr>
      <w:r>
        <w:rPr>
          <w:spacing w:val="-4"/>
          <w:position w:val="17"/>
        </w:rPr>
        <w:t>通过本模块课程的学习，提升学生的职业素质、临床技能和可持</w:t>
      </w:r>
    </w:p>
    <w:p>
      <w:pPr>
        <w:pStyle w:val="BodyText"/>
        <w:ind w:left="481"/>
        <w:spacing w:before="1" w:line="220" w:lineRule="auto"/>
        <w:rPr/>
      </w:pPr>
      <w:r>
        <w:rPr>
          <w:spacing w:val="-3"/>
        </w:rPr>
        <w:t>续发展的能力。</w:t>
      </w:r>
    </w:p>
    <w:p>
      <w:pPr>
        <w:pStyle w:val="BodyText"/>
        <w:ind w:left="1063"/>
        <w:spacing w:before="186" w:line="220" w:lineRule="auto"/>
        <w:rPr/>
      </w:pPr>
      <w:r>
        <w:rPr>
          <w:spacing w:val="-3"/>
        </w:rPr>
        <w:t>中华优秀传统文化、职业素养。</w:t>
      </w:r>
    </w:p>
    <w:p>
      <w:pPr>
        <w:pStyle w:val="BodyText"/>
        <w:ind w:left="1042"/>
        <w:spacing w:before="187" w:line="221" w:lineRule="auto"/>
        <w:rPr/>
      </w:pPr>
      <w:r>
        <w:rPr>
          <w:spacing w:val="-3"/>
        </w:rPr>
        <w:t>5.临床实习</w:t>
      </w:r>
    </w:p>
    <w:p>
      <w:pPr>
        <w:pStyle w:val="BodyText"/>
        <w:ind w:left="477" w:right="463" w:firstLine="564"/>
        <w:spacing w:before="185" w:line="343" w:lineRule="auto"/>
        <w:rPr/>
      </w:pPr>
      <w:r>
        <w:rPr/>
        <w:t>学生参加毕业实习</w:t>
      </w:r>
      <w:r>
        <w:rPr>
          <w:spacing w:val="-54"/>
        </w:rPr>
        <w:t xml:space="preserve"> </w:t>
      </w:r>
      <w:r>
        <w:rPr/>
        <w:t>40</w:t>
      </w:r>
      <w:r>
        <w:rPr>
          <w:spacing w:val="-57"/>
        </w:rPr>
        <w:t xml:space="preserve"> </w:t>
      </w:r>
      <w:r>
        <w:rPr/>
        <w:t>周。实习期间，参加中医内、外、妇、儿 </w:t>
      </w:r>
      <w:r>
        <w:rPr>
          <w:spacing w:val="-4"/>
        </w:rPr>
        <w:t>科、针灸推拿科、急诊科、治未病科的出科理论考试与床旁技能操作</w:t>
      </w:r>
    </w:p>
    <w:p>
      <w:pPr>
        <w:pStyle w:val="BodyText"/>
        <w:ind w:left="477"/>
        <w:spacing w:before="1" w:line="220" w:lineRule="auto"/>
        <w:rPr/>
      </w:pPr>
      <w:r>
        <w:rPr>
          <w:spacing w:val="-4"/>
        </w:rPr>
        <w:t>考试。</w:t>
      </w:r>
    </w:p>
    <w:p>
      <w:pPr>
        <w:pStyle w:val="BodyText"/>
        <w:ind w:left="1045"/>
        <w:spacing w:before="18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（二）专业核心课程</w:t>
      </w:r>
    </w:p>
    <w:p>
      <w:pPr>
        <w:spacing w:line="10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32"/>
        <w:gridCol w:w="4959"/>
        <w:gridCol w:w="917"/>
        <w:gridCol w:w="1926"/>
      </w:tblGrid>
      <w:tr>
        <w:trPr>
          <w:trHeight w:val="1049" w:hRule="atLeast"/>
        </w:trPr>
        <w:tc>
          <w:tcPr>
            <w:tcW w:w="1432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2"/>
              <w:spacing w:before="78" w:line="221" w:lineRule="auto"/>
              <w:rPr/>
            </w:pPr>
            <w:r>
              <w:rPr>
                <w:spacing w:val="-3"/>
              </w:rPr>
              <w:t>课程名称</w:t>
            </w:r>
          </w:p>
        </w:tc>
        <w:tc>
          <w:tcPr>
            <w:tcW w:w="4959" w:type="dxa"/>
            <w:vAlign w:val="top"/>
          </w:tcPr>
          <w:p>
            <w:pPr>
              <w:pStyle w:val="TableText"/>
              <w:ind w:left="1167"/>
              <w:spacing w:before="215" w:line="220" w:lineRule="auto"/>
              <w:rPr/>
            </w:pPr>
            <w:r>
              <w:rPr>
                <w:spacing w:val="-2"/>
              </w:rPr>
              <w:t>主要教学内容与教学要求</w:t>
            </w:r>
          </w:p>
        </w:tc>
        <w:tc>
          <w:tcPr>
            <w:tcW w:w="917" w:type="dxa"/>
            <w:vAlign w:val="top"/>
          </w:tcPr>
          <w:p>
            <w:pPr>
              <w:pStyle w:val="TableText"/>
              <w:ind w:left="225"/>
              <w:spacing w:before="215" w:line="521" w:lineRule="exact"/>
              <w:rPr/>
            </w:pPr>
            <w:r>
              <w:rPr>
                <w:spacing w:val="-5"/>
                <w:position w:val="21"/>
              </w:rPr>
              <w:t>授课</w:t>
            </w:r>
          </w:p>
          <w:p>
            <w:pPr>
              <w:pStyle w:val="TableText"/>
              <w:ind w:left="237"/>
              <w:spacing w:line="220" w:lineRule="auto"/>
              <w:rPr/>
            </w:pPr>
            <w:r>
              <w:rPr>
                <w:spacing w:val="-11"/>
              </w:rPr>
              <w:t>时数</w:t>
            </w:r>
          </w:p>
        </w:tc>
        <w:tc>
          <w:tcPr>
            <w:tcW w:w="192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8" w:line="220" w:lineRule="auto"/>
              <w:rPr/>
            </w:pPr>
            <w:r>
              <w:rPr>
                <w:spacing w:val="-2"/>
              </w:rPr>
              <w:t>教学建议与说明</w:t>
            </w:r>
          </w:p>
        </w:tc>
      </w:tr>
      <w:tr>
        <w:trPr>
          <w:trHeight w:val="3642" w:hRule="atLeast"/>
        </w:trPr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/>
              <w:spacing w:before="78" w:line="221" w:lineRule="auto"/>
              <w:rPr/>
            </w:pPr>
            <w:r>
              <w:rPr>
                <w:spacing w:val="-7"/>
              </w:rPr>
              <w:t>中医基础学</w:t>
            </w:r>
          </w:p>
        </w:tc>
        <w:tc>
          <w:tcPr>
            <w:tcW w:w="4959" w:type="dxa"/>
            <w:vAlign w:val="top"/>
          </w:tcPr>
          <w:p>
            <w:pPr>
              <w:pStyle w:val="TableText"/>
              <w:ind w:left="111" w:right="21" w:firstLine="22"/>
              <w:spacing w:before="211" w:line="400" w:lineRule="auto"/>
              <w:jc w:val="both"/>
              <w:rPr/>
            </w:pPr>
            <w:r>
              <w:rPr>
                <w:spacing w:val="-5"/>
              </w:rPr>
              <w:t>中医学及中医基础理论的发展、中医学的基本 </w:t>
            </w:r>
            <w:r>
              <w:rPr>
                <w:spacing w:val="-11"/>
              </w:rPr>
              <w:t>特点、阴阳五行、藏象、气血津液、病因病机、</w:t>
            </w:r>
          </w:p>
          <w:p>
            <w:pPr>
              <w:pStyle w:val="TableText"/>
              <w:ind w:left="134"/>
              <w:spacing w:line="219" w:lineRule="auto"/>
              <w:rPr/>
            </w:pPr>
            <w:r>
              <w:rPr>
                <w:spacing w:val="-2"/>
              </w:rPr>
              <w:t>四诊、辨证、防治原则及病案书写。</w:t>
            </w:r>
          </w:p>
          <w:p>
            <w:pPr>
              <w:pStyle w:val="TableText"/>
              <w:ind w:left="112" w:right="104" w:hanging="1"/>
              <w:spacing w:before="234" w:line="400" w:lineRule="auto"/>
              <w:jc w:val="both"/>
              <w:rPr/>
            </w:pPr>
            <w:r>
              <w:rPr>
                <w:spacing w:val="9"/>
              </w:rPr>
              <w:t>通过学习，掌握中医学的基础理论和基本知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识；具备中医诊断和辨证等基本技能，形成中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-2"/>
              </w:rPr>
              <w:t>医独特的辨证思维方式。</w:t>
            </w:r>
          </w:p>
        </w:tc>
        <w:tc>
          <w:tcPr>
            <w:tcW w:w="91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2"/>
              <w:spacing w:before="78" w:line="183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1926" w:type="dxa"/>
            <w:vAlign w:val="top"/>
          </w:tcPr>
          <w:p>
            <w:pPr>
              <w:pStyle w:val="TableText"/>
              <w:ind w:left="116" w:right="108" w:hanging="1"/>
              <w:spacing w:before="212" w:line="400" w:lineRule="auto"/>
              <w:rPr/>
            </w:pPr>
            <w:r>
              <w:rPr>
                <w:spacing w:val="2"/>
              </w:rPr>
              <w:t>注意培养学生中 </w:t>
            </w:r>
            <w:r>
              <w:rPr>
                <w:spacing w:val="2"/>
              </w:rPr>
              <w:t>医的思辩方式。</w:t>
            </w:r>
            <w:r>
              <w:rPr/>
              <w:t xml:space="preserve"> </w:t>
            </w:r>
            <w:r>
              <w:rPr>
                <w:spacing w:val="2"/>
              </w:rPr>
              <w:t>建议传统教学与</w:t>
            </w:r>
            <w:r>
              <w:rPr/>
              <w:t xml:space="preserve"> </w:t>
            </w:r>
            <w:r>
              <w:rPr>
                <w:spacing w:val="2"/>
              </w:rPr>
              <w:t>现代教育技术相</w:t>
            </w:r>
            <w:r>
              <w:rPr/>
              <w:t xml:space="preserve"> </w:t>
            </w:r>
            <w:r>
              <w:rPr>
                <w:spacing w:val="2"/>
              </w:rPr>
              <w:t>结合，理论讲述</w:t>
            </w:r>
            <w:r>
              <w:rPr/>
              <w:t xml:space="preserve"> </w:t>
            </w:r>
            <w:r>
              <w:rPr>
                <w:spacing w:val="2"/>
              </w:rPr>
              <w:t>与实验、见习相</w:t>
            </w:r>
          </w:p>
          <w:p>
            <w:pPr>
              <w:pStyle w:val="TableText"/>
              <w:ind w:left="121"/>
              <w:spacing w:line="221" w:lineRule="auto"/>
              <w:rPr/>
            </w:pPr>
            <w:r>
              <w:rPr>
                <w:spacing w:val="-6"/>
              </w:rPr>
              <w:t>结合。</w:t>
            </w:r>
          </w:p>
        </w:tc>
      </w:tr>
      <w:tr>
        <w:trPr>
          <w:trHeight w:val="2086" w:hRule="atLeast"/>
        </w:trPr>
        <w:tc>
          <w:tcPr>
            <w:tcW w:w="143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78" w:line="221" w:lineRule="auto"/>
              <w:rPr/>
            </w:pPr>
            <w:r>
              <w:rPr>
                <w:spacing w:val="-11"/>
              </w:rPr>
              <w:t>中药学</w:t>
            </w:r>
          </w:p>
        </w:tc>
        <w:tc>
          <w:tcPr>
            <w:tcW w:w="4959" w:type="dxa"/>
            <w:vAlign w:val="top"/>
          </w:tcPr>
          <w:p>
            <w:pPr>
              <w:pStyle w:val="TableText"/>
              <w:ind w:left="111" w:right="104" w:firstLine="22"/>
              <w:spacing w:before="212" w:line="401" w:lineRule="auto"/>
              <w:jc w:val="both"/>
              <w:rPr/>
            </w:pPr>
            <w:r>
              <w:rPr>
                <w:spacing w:val="-5"/>
              </w:rPr>
              <w:t>中药学的基本理论和基本知识；常用中药的分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类、入药部位、道地药材、功效、主治、应用</w:t>
            </w:r>
          </w:p>
          <w:p>
            <w:pPr>
              <w:pStyle w:val="TableText"/>
              <w:ind w:left="117"/>
              <w:spacing w:before="1" w:line="220" w:lineRule="auto"/>
              <w:rPr/>
            </w:pPr>
            <w:r>
              <w:rPr>
                <w:spacing w:val="-2"/>
              </w:rPr>
              <w:t>范围、煎服方法及注意事项。</w:t>
            </w:r>
          </w:p>
          <w:p>
            <w:pPr>
              <w:pStyle w:val="TableText"/>
              <w:ind w:left="111"/>
              <w:spacing w:before="231" w:line="220" w:lineRule="auto"/>
              <w:rPr/>
            </w:pPr>
            <w:r>
              <w:rPr>
                <w:spacing w:val="-6"/>
              </w:rPr>
              <w:t>通过学习，掌握常用中药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120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味左右，能够在</w:t>
            </w:r>
          </w:p>
        </w:tc>
        <w:tc>
          <w:tcPr>
            <w:tcW w:w="91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2"/>
              <w:spacing w:before="78" w:line="183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1926" w:type="dxa"/>
            <w:vAlign w:val="top"/>
          </w:tcPr>
          <w:p>
            <w:pPr>
              <w:pStyle w:val="TableText"/>
              <w:ind w:left="120" w:right="108" w:hanging="2"/>
              <w:spacing w:before="213" w:line="400" w:lineRule="auto"/>
              <w:jc w:val="both"/>
              <w:rPr/>
            </w:pPr>
            <w:r>
              <w:rPr>
                <w:spacing w:val="2"/>
              </w:rPr>
              <w:t>建议传统教学与</w:t>
            </w:r>
            <w:r>
              <w:rPr/>
              <w:t xml:space="preserve"> </w:t>
            </w:r>
            <w:r>
              <w:rPr>
                <w:spacing w:val="1"/>
              </w:rPr>
              <w:t>结合运用教学挂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图、多媒体课件</w:t>
            </w:r>
          </w:p>
          <w:p>
            <w:pPr>
              <w:pStyle w:val="TableText"/>
              <w:ind w:left="117"/>
              <w:spacing w:line="220" w:lineRule="auto"/>
              <w:rPr/>
            </w:pPr>
            <w:r>
              <w:rPr>
                <w:spacing w:val="2"/>
              </w:rPr>
              <w:t>等辅助手段进行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333" w:bottom="1207" w:left="1333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32"/>
        <w:gridCol w:w="4959"/>
        <w:gridCol w:w="917"/>
        <w:gridCol w:w="1926"/>
      </w:tblGrid>
      <w:tr>
        <w:trPr>
          <w:trHeight w:val="1568" w:hRule="atLeast"/>
        </w:trPr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9" w:type="dxa"/>
            <w:vAlign w:val="top"/>
          </w:tcPr>
          <w:p>
            <w:pPr>
              <w:pStyle w:val="TableText"/>
              <w:ind w:left="134"/>
              <w:spacing w:before="214" w:line="521" w:lineRule="exact"/>
              <w:rPr/>
            </w:pPr>
            <w:r>
              <w:rPr>
                <w:spacing w:val="-5"/>
                <w:position w:val="21"/>
              </w:rPr>
              <w:t>中医理论的指导下，正确的运用中药，具备辨</w:t>
            </w:r>
          </w:p>
          <w:p>
            <w:pPr>
              <w:pStyle w:val="TableText"/>
              <w:ind w:left="111"/>
              <w:spacing w:line="220" w:lineRule="auto"/>
              <w:rPr/>
            </w:pPr>
            <w:r>
              <w:rPr>
                <w:spacing w:val="-2"/>
              </w:rPr>
              <w:t>证用药的能力。</w:t>
            </w: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6" w:type="dxa"/>
            <w:vAlign w:val="top"/>
          </w:tcPr>
          <w:p>
            <w:pPr>
              <w:pStyle w:val="TableText"/>
              <w:ind w:left="119" w:right="108" w:hanging="1"/>
              <w:spacing w:before="213" w:line="401" w:lineRule="auto"/>
              <w:jc w:val="both"/>
              <w:rPr/>
            </w:pPr>
            <w:r>
              <w:rPr>
                <w:spacing w:val="2"/>
              </w:rPr>
              <w:t>教学。理论讲述</w:t>
            </w:r>
            <w:r>
              <w:rPr/>
              <w:t xml:space="preserve"> </w:t>
            </w:r>
            <w:r>
              <w:rPr>
                <w:spacing w:val="1"/>
              </w:rPr>
              <w:t>与实验、标本见</w:t>
            </w:r>
          </w:p>
          <w:p>
            <w:pPr>
              <w:pStyle w:val="TableText"/>
              <w:ind w:left="131"/>
              <w:spacing w:line="221" w:lineRule="auto"/>
              <w:rPr/>
            </w:pPr>
            <w:r>
              <w:rPr>
                <w:spacing w:val="-6"/>
              </w:rPr>
              <w:t>习相结合。</w:t>
            </w:r>
          </w:p>
        </w:tc>
      </w:tr>
      <w:tr>
        <w:trPr>
          <w:trHeight w:val="3646" w:hRule="atLeast"/>
        </w:trPr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219" w:lineRule="auto"/>
              <w:rPr/>
            </w:pPr>
            <w:r>
              <w:rPr>
                <w:spacing w:val="-4"/>
              </w:rPr>
              <w:t>方剂学</w:t>
            </w:r>
          </w:p>
        </w:tc>
        <w:tc>
          <w:tcPr>
            <w:tcW w:w="4959" w:type="dxa"/>
            <w:vAlign w:val="top"/>
          </w:tcPr>
          <w:p>
            <w:pPr>
              <w:pStyle w:val="TableText"/>
              <w:ind w:left="111" w:right="91" w:firstLine="1"/>
              <w:spacing w:before="212" w:line="400" w:lineRule="auto"/>
              <w:jc w:val="both"/>
              <w:rPr/>
            </w:pPr>
            <w:r>
              <w:rPr>
                <w:spacing w:val="-4"/>
              </w:rPr>
              <w:t>方剂学的基本理论、基本知识、常用治法、配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伍禁忌、组方原则及变化。常用方剂的组成、</w:t>
            </w:r>
          </w:p>
          <w:p>
            <w:pPr>
              <w:pStyle w:val="TableText"/>
              <w:ind w:left="115"/>
              <w:spacing w:before="1" w:line="220" w:lineRule="auto"/>
              <w:rPr/>
            </w:pPr>
            <w:r>
              <w:rPr>
                <w:spacing w:val="-2"/>
              </w:rPr>
              <w:t>功效、配伍、应用。</w:t>
            </w:r>
          </w:p>
          <w:p>
            <w:pPr>
              <w:pStyle w:val="TableText"/>
              <w:ind w:left="111"/>
              <w:spacing w:before="233" w:line="519" w:lineRule="exact"/>
              <w:rPr/>
            </w:pPr>
            <w:r>
              <w:rPr>
                <w:spacing w:val="-5"/>
                <w:position w:val="21"/>
              </w:rPr>
              <w:t>通过学习，掌握常用方剂</w:t>
            </w:r>
            <w:r>
              <w:rPr>
                <w:spacing w:val="-32"/>
                <w:position w:val="21"/>
              </w:rPr>
              <w:t xml:space="preserve"> </w:t>
            </w:r>
            <w:r>
              <w:rPr>
                <w:spacing w:val="-5"/>
                <w:position w:val="21"/>
              </w:rPr>
              <w:t>100</w:t>
            </w:r>
            <w:r>
              <w:rPr>
                <w:spacing w:val="-47"/>
                <w:position w:val="21"/>
              </w:rPr>
              <w:t xml:space="preserve"> </w:t>
            </w:r>
            <w:r>
              <w:rPr>
                <w:spacing w:val="-5"/>
                <w:position w:val="21"/>
              </w:rPr>
              <w:t>首左右。具有分</w:t>
            </w:r>
          </w:p>
          <w:p>
            <w:pPr>
              <w:pStyle w:val="TableText"/>
              <w:ind w:left="113"/>
              <w:spacing w:line="220" w:lineRule="auto"/>
              <w:rPr/>
            </w:pPr>
            <w:r>
              <w:rPr>
                <w:spacing w:val="-1"/>
              </w:rPr>
              <w:t>析、应用成方和独立处方治病的能力。</w:t>
            </w:r>
          </w:p>
        </w:tc>
        <w:tc>
          <w:tcPr>
            <w:tcW w:w="91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2"/>
              <w:spacing w:before="78" w:line="183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1926" w:type="dxa"/>
            <w:vAlign w:val="top"/>
          </w:tcPr>
          <w:p>
            <w:pPr>
              <w:pStyle w:val="TableText"/>
              <w:ind w:left="115" w:right="108" w:firstLine="3"/>
              <w:spacing w:before="213" w:line="400" w:lineRule="auto"/>
              <w:jc w:val="both"/>
              <w:rPr/>
            </w:pPr>
            <w:r>
              <w:rPr>
                <w:spacing w:val="2"/>
              </w:rPr>
              <w:t>建议传统教学与</w:t>
            </w:r>
            <w:r>
              <w:rPr/>
              <w:t xml:space="preserve"> </w:t>
            </w:r>
            <w:r>
              <w:rPr>
                <w:spacing w:val="2"/>
              </w:rPr>
              <w:t>现代教育技术相 </w:t>
            </w:r>
            <w:r>
              <w:rPr>
                <w:spacing w:val="2"/>
              </w:rPr>
              <w:t>结合，记忆常用 </w:t>
            </w:r>
            <w:r>
              <w:rPr>
                <w:spacing w:val="2"/>
              </w:rPr>
              <w:t>经典方歌，结合 </w:t>
            </w:r>
            <w:r>
              <w:rPr>
                <w:spacing w:val="2"/>
              </w:rPr>
              <w:t>临床病例，分析 </w:t>
            </w:r>
            <w:r>
              <w:rPr>
                <w:spacing w:val="2"/>
              </w:rPr>
              <w:t>选方用药及临证</w:t>
            </w:r>
          </w:p>
          <w:p>
            <w:pPr>
              <w:pStyle w:val="TableText"/>
              <w:ind w:left="115"/>
              <w:spacing w:line="221" w:lineRule="auto"/>
              <w:rPr/>
            </w:pPr>
            <w:r>
              <w:rPr>
                <w:spacing w:val="-4"/>
              </w:rPr>
              <w:t>加减。</w:t>
            </w:r>
          </w:p>
        </w:tc>
      </w:tr>
    </w:tbl>
    <w:p>
      <w:pPr>
        <w:pStyle w:val="BodyText"/>
        <w:ind w:left="1045"/>
        <w:spacing w:before="174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（三）教学进程安排及说明</w:t>
      </w:r>
    </w:p>
    <w:p>
      <w:pPr>
        <w:pStyle w:val="BodyText"/>
        <w:ind w:left="1057"/>
        <w:spacing w:before="185" w:line="221" w:lineRule="auto"/>
        <w:rPr/>
      </w:pPr>
      <w:r>
        <w:rPr>
          <w:spacing w:val="-4"/>
        </w:rPr>
        <w:t>1．教学时间分配（见表</w:t>
      </w:r>
      <w:r>
        <w:rPr>
          <w:spacing w:val="-51"/>
        </w:rPr>
        <w:t xml:space="preserve"> </w:t>
      </w:r>
      <w:r>
        <w:rPr>
          <w:spacing w:val="-4"/>
        </w:rPr>
        <w:t>2）</w:t>
      </w:r>
    </w:p>
    <w:p>
      <w:pPr>
        <w:pStyle w:val="BodyText"/>
        <w:ind w:left="2425"/>
        <w:spacing w:before="185" w:line="221" w:lineRule="auto"/>
        <w:rPr/>
      </w:pPr>
      <w:r>
        <w:rPr>
          <w:spacing w:val="-2"/>
        </w:rPr>
        <w:t>表</w:t>
      </w:r>
      <w:r>
        <w:rPr>
          <w:spacing w:val="-49"/>
        </w:rPr>
        <w:t xml:space="preserve"> </w:t>
      </w:r>
      <w:r>
        <w:rPr>
          <w:spacing w:val="-2"/>
        </w:rPr>
        <w:t>2  教学时间分配表（单位：周）</w:t>
      </w:r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474" w:type="dxa"/>
        <w:tblInd w:w="38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44"/>
        <w:gridCol w:w="1131"/>
        <w:gridCol w:w="833"/>
        <w:gridCol w:w="789"/>
        <w:gridCol w:w="916"/>
        <w:gridCol w:w="838"/>
        <w:gridCol w:w="860"/>
        <w:gridCol w:w="1016"/>
        <w:gridCol w:w="747"/>
      </w:tblGrid>
      <w:tr>
        <w:trPr>
          <w:trHeight w:val="1049" w:hRule="atLeast"/>
        </w:trPr>
        <w:tc>
          <w:tcPr>
            <w:tcW w:w="13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1"/>
              <w:spacing w:before="78" w:line="221" w:lineRule="auto"/>
              <w:rPr/>
            </w:pPr>
            <w:r>
              <w:rPr>
                <w:spacing w:val="-8"/>
              </w:rPr>
              <w:t>学期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12"/>
              <w:spacing w:before="216" w:line="518" w:lineRule="exact"/>
              <w:rPr/>
            </w:pPr>
            <w:r>
              <w:rPr>
                <w:spacing w:val="-21"/>
                <w:position w:val="21"/>
              </w:rPr>
              <w:t>理</w:t>
            </w:r>
            <w:r>
              <w:rPr>
                <w:spacing w:val="-20"/>
                <w:position w:val="21"/>
              </w:rPr>
              <w:t>论、实</w:t>
            </w:r>
            <w:r>
              <w:rPr>
                <w:spacing w:val="-19"/>
                <w:position w:val="21"/>
              </w:rPr>
              <w:t>践</w:t>
            </w:r>
          </w:p>
          <w:p>
            <w:pPr>
              <w:pStyle w:val="TableText"/>
              <w:ind w:left="331"/>
              <w:spacing w:line="220" w:lineRule="auto"/>
              <w:rPr/>
            </w:pPr>
            <w:r>
              <w:rPr>
                <w:spacing w:val="-7"/>
              </w:rPr>
              <w:t>教学</w:t>
            </w:r>
          </w:p>
        </w:tc>
        <w:tc>
          <w:tcPr>
            <w:tcW w:w="833" w:type="dxa"/>
            <w:vAlign w:val="top"/>
          </w:tcPr>
          <w:p>
            <w:pPr>
              <w:pStyle w:val="TableText"/>
              <w:ind w:left="183"/>
              <w:spacing w:before="216" w:line="518" w:lineRule="exact"/>
              <w:rPr/>
            </w:pPr>
            <w:r>
              <w:rPr>
                <w:spacing w:val="-8"/>
                <w:position w:val="21"/>
              </w:rPr>
              <w:t>毕业</w:t>
            </w:r>
          </w:p>
          <w:p>
            <w:pPr>
              <w:pStyle w:val="TableText"/>
              <w:ind w:left="184"/>
              <w:spacing w:before="1" w:line="220" w:lineRule="auto"/>
              <w:rPr/>
            </w:pPr>
            <w:r>
              <w:rPr>
                <w:spacing w:val="-8"/>
              </w:rPr>
              <w:t>实践</w:t>
            </w:r>
          </w:p>
        </w:tc>
        <w:tc>
          <w:tcPr>
            <w:tcW w:w="789" w:type="dxa"/>
            <w:vAlign w:val="top"/>
          </w:tcPr>
          <w:p>
            <w:pPr>
              <w:pStyle w:val="TableText"/>
              <w:ind w:left="37"/>
              <w:spacing w:before="216" w:line="518" w:lineRule="exact"/>
              <w:rPr/>
            </w:pPr>
            <w:r>
              <w:rPr>
                <w:spacing w:val="-4"/>
                <w:position w:val="21"/>
              </w:rPr>
              <w:t>考试、</w:t>
            </w:r>
          </w:p>
          <w:p>
            <w:pPr>
              <w:pStyle w:val="TableText"/>
              <w:ind w:left="156"/>
              <w:spacing w:line="219" w:lineRule="auto"/>
              <w:rPr/>
            </w:pPr>
            <w:r>
              <w:rPr>
                <w:spacing w:val="-5"/>
              </w:rPr>
              <w:t>机动</w:t>
            </w:r>
          </w:p>
        </w:tc>
        <w:tc>
          <w:tcPr>
            <w:tcW w:w="916" w:type="dxa"/>
            <w:vAlign w:val="top"/>
          </w:tcPr>
          <w:p>
            <w:pPr>
              <w:pStyle w:val="TableText"/>
              <w:spacing w:before="216" w:line="518" w:lineRule="exact"/>
              <w:jc w:val="right"/>
              <w:rPr/>
            </w:pPr>
            <w:r>
              <w:rPr>
                <w:spacing w:val="-19"/>
                <w:position w:val="21"/>
              </w:rPr>
              <w:t>入学</w:t>
            </w:r>
            <w:r>
              <w:rPr>
                <w:spacing w:val="-18"/>
                <w:position w:val="21"/>
              </w:rPr>
              <w:t>、</w:t>
            </w:r>
            <w:r>
              <w:rPr>
                <w:spacing w:val="-12"/>
                <w:position w:val="21"/>
              </w:rPr>
              <w:t>就</w:t>
            </w:r>
          </w:p>
          <w:p>
            <w:pPr>
              <w:pStyle w:val="TableText"/>
              <w:ind w:left="101"/>
              <w:spacing w:line="220" w:lineRule="auto"/>
              <w:rPr/>
            </w:pPr>
            <w:r>
              <w:rPr>
                <w:spacing w:val="-3"/>
              </w:rPr>
              <w:t>业教育</w:t>
            </w:r>
          </w:p>
        </w:tc>
        <w:tc>
          <w:tcPr>
            <w:tcW w:w="83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78" w:line="219" w:lineRule="auto"/>
              <w:rPr/>
            </w:pPr>
            <w:r>
              <w:rPr>
                <w:spacing w:val="-7"/>
              </w:rPr>
              <w:t>军训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82"/>
              <w:spacing w:before="216" w:line="518" w:lineRule="exact"/>
              <w:rPr/>
            </w:pPr>
            <w:r>
              <w:rPr>
                <w:spacing w:val="-6"/>
                <w:position w:val="21"/>
              </w:rPr>
              <w:t>实习前</w:t>
            </w:r>
          </w:p>
          <w:p>
            <w:pPr>
              <w:pStyle w:val="TableText"/>
              <w:ind w:left="199"/>
              <w:spacing w:line="220" w:lineRule="auto"/>
              <w:rPr/>
            </w:pPr>
            <w:r>
              <w:rPr>
                <w:spacing w:val="-7"/>
              </w:rPr>
              <w:t>教育</w:t>
            </w:r>
          </w:p>
        </w:tc>
        <w:tc>
          <w:tcPr>
            <w:tcW w:w="1016" w:type="dxa"/>
            <w:vAlign w:val="top"/>
          </w:tcPr>
          <w:p>
            <w:pPr>
              <w:pStyle w:val="TableText"/>
              <w:ind w:left="39"/>
              <w:spacing w:before="216" w:line="518" w:lineRule="exact"/>
              <w:rPr/>
            </w:pPr>
            <w:r>
              <w:rPr>
                <w:spacing w:val="-4"/>
                <w:position w:val="21"/>
              </w:rPr>
              <w:t>毕业教育</w:t>
            </w:r>
          </w:p>
          <w:p>
            <w:pPr>
              <w:pStyle w:val="TableText"/>
              <w:ind w:left="154"/>
              <w:spacing w:line="220" w:lineRule="auto"/>
              <w:rPr/>
            </w:pPr>
            <w:r>
              <w:rPr>
                <w:spacing w:val="-3"/>
              </w:rPr>
              <w:t>及考试</w:t>
            </w:r>
          </w:p>
        </w:tc>
        <w:tc>
          <w:tcPr>
            <w:tcW w:w="74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8"/>
              <w:spacing w:before="78" w:line="222" w:lineRule="auto"/>
              <w:rPr/>
            </w:pPr>
            <w:r>
              <w:rPr>
                <w:spacing w:val="-6"/>
              </w:rPr>
              <w:t>合计</w:t>
            </w:r>
          </w:p>
        </w:tc>
      </w:tr>
      <w:tr>
        <w:trPr>
          <w:trHeight w:val="523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196"/>
              <w:spacing w:before="211" w:line="220" w:lineRule="auto"/>
              <w:rPr/>
            </w:pPr>
            <w:r>
              <w:rPr>
                <w:spacing w:val="-3"/>
              </w:rPr>
              <w:t>第一学期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66"/>
              <w:spacing w:before="247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355"/>
              <w:spacing w:before="247" w:line="184" w:lineRule="auto"/>
              <w:rPr/>
            </w:pPr>
            <w:r>
              <w:rPr/>
              <w:t>1</w:t>
            </w:r>
          </w:p>
        </w:tc>
        <w:tc>
          <w:tcPr>
            <w:tcW w:w="1754" w:type="dxa"/>
            <w:vAlign w:val="top"/>
            <w:gridSpan w:val="2"/>
          </w:tcPr>
          <w:p>
            <w:pPr>
              <w:pStyle w:val="TableText"/>
              <w:ind w:left="840"/>
              <w:spacing w:before="247" w:line="184" w:lineRule="auto"/>
              <w:rPr/>
            </w:pPr>
            <w:r>
              <w:rPr/>
              <w:t>1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7" w:type="dxa"/>
            <w:vAlign w:val="top"/>
          </w:tcPr>
          <w:p>
            <w:pPr>
              <w:pStyle w:val="TableText"/>
              <w:ind w:left="260"/>
              <w:spacing w:before="248" w:line="183" w:lineRule="auto"/>
              <w:rPr/>
            </w:pPr>
            <w:r>
              <w:rPr>
                <w:spacing w:val="-7"/>
              </w:rPr>
              <w:t>20</w:t>
            </w:r>
          </w:p>
        </w:tc>
      </w:tr>
      <w:tr>
        <w:trPr>
          <w:trHeight w:val="524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196"/>
              <w:spacing w:before="213" w:line="220" w:lineRule="auto"/>
              <w:rPr/>
            </w:pPr>
            <w:r>
              <w:rPr>
                <w:spacing w:val="-3"/>
              </w:rPr>
              <w:t>第二学期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66"/>
              <w:spacing w:before="249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355"/>
              <w:spacing w:before="249" w:line="184" w:lineRule="auto"/>
              <w:rPr/>
            </w:pPr>
            <w:r>
              <w:rPr/>
              <w:t>1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7" w:type="dxa"/>
            <w:vAlign w:val="top"/>
          </w:tcPr>
          <w:p>
            <w:pPr>
              <w:pStyle w:val="TableText"/>
              <w:ind w:left="275"/>
              <w:spacing w:before="249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4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196"/>
              <w:spacing w:before="214" w:line="220" w:lineRule="auto"/>
              <w:rPr/>
            </w:pPr>
            <w:r>
              <w:rPr>
                <w:spacing w:val="-3"/>
              </w:rPr>
              <w:t>第三学期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66"/>
              <w:spacing w:before="251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355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7" w:type="dxa"/>
            <w:vAlign w:val="top"/>
          </w:tcPr>
          <w:p>
            <w:pPr>
              <w:pStyle w:val="TableText"/>
              <w:ind w:left="275"/>
              <w:spacing w:before="251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4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196"/>
              <w:spacing w:before="215" w:line="220" w:lineRule="auto"/>
              <w:rPr/>
            </w:pPr>
            <w:r>
              <w:rPr>
                <w:spacing w:val="-3"/>
              </w:rPr>
              <w:t>第四学期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66"/>
              <w:spacing w:before="252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ind w:left="355"/>
              <w:spacing w:before="252" w:line="184" w:lineRule="auto"/>
              <w:rPr/>
            </w:pPr>
            <w:r>
              <w:rPr/>
              <w:t>1</w:t>
            </w:r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7" w:type="dxa"/>
            <w:vAlign w:val="top"/>
          </w:tcPr>
          <w:p>
            <w:pPr>
              <w:pStyle w:val="TableText"/>
              <w:ind w:left="275"/>
              <w:spacing w:before="252" w:line="184" w:lineRule="auto"/>
              <w:rPr/>
            </w:pPr>
            <w:r>
              <w:rPr>
                <w:spacing w:val="-14"/>
              </w:rPr>
              <w:t>19</w:t>
            </w:r>
          </w:p>
        </w:tc>
      </w:tr>
      <w:tr>
        <w:trPr>
          <w:trHeight w:val="524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196"/>
              <w:spacing w:before="216" w:line="220" w:lineRule="auto"/>
              <w:rPr/>
            </w:pPr>
            <w:r>
              <w:rPr>
                <w:spacing w:val="-3"/>
              </w:rPr>
              <w:t>第三学年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3" w:type="dxa"/>
            <w:vAlign w:val="top"/>
          </w:tcPr>
          <w:p>
            <w:pPr>
              <w:pStyle w:val="TableText"/>
              <w:ind w:left="298"/>
              <w:spacing w:before="254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pStyle w:val="TableText"/>
              <w:ind w:left="394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1016" w:type="dxa"/>
            <w:vAlign w:val="top"/>
          </w:tcPr>
          <w:p>
            <w:pPr>
              <w:pStyle w:val="TableText"/>
              <w:ind w:left="472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747" w:type="dxa"/>
            <w:vAlign w:val="top"/>
          </w:tcPr>
          <w:p>
            <w:pPr>
              <w:pStyle w:val="TableText"/>
              <w:ind w:left="256"/>
              <w:spacing w:before="254" w:line="183" w:lineRule="auto"/>
              <w:rPr/>
            </w:pPr>
            <w:r>
              <w:rPr>
                <w:spacing w:val="-5"/>
              </w:rPr>
              <w:t>42</w:t>
            </w:r>
          </w:p>
        </w:tc>
      </w:tr>
      <w:tr>
        <w:trPr>
          <w:trHeight w:val="531" w:hRule="atLeast"/>
        </w:trPr>
        <w:tc>
          <w:tcPr>
            <w:tcW w:w="1344" w:type="dxa"/>
            <w:vAlign w:val="top"/>
          </w:tcPr>
          <w:p>
            <w:pPr>
              <w:pStyle w:val="TableText"/>
              <w:ind w:left="439"/>
              <w:spacing w:before="217" w:line="222" w:lineRule="auto"/>
              <w:rPr/>
            </w:pPr>
            <w:r>
              <w:rPr>
                <w:spacing w:val="-7"/>
              </w:rPr>
              <w:t>总计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54"/>
              <w:spacing w:before="255" w:line="183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833" w:type="dxa"/>
            <w:vAlign w:val="top"/>
          </w:tcPr>
          <w:p>
            <w:pPr>
              <w:pStyle w:val="TableText"/>
              <w:ind w:left="298"/>
              <w:spacing w:before="255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789" w:type="dxa"/>
            <w:vAlign w:val="top"/>
          </w:tcPr>
          <w:p>
            <w:pPr>
              <w:pStyle w:val="TableText"/>
              <w:ind w:left="336"/>
              <w:spacing w:before="255" w:line="183" w:lineRule="auto"/>
              <w:rPr/>
            </w:pPr>
            <w:r>
              <w:rPr/>
              <w:t>4</w:t>
            </w:r>
          </w:p>
        </w:tc>
        <w:tc>
          <w:tcPr>
            <w:tcW w:w="1754" w:type="dxa"/>
            <w:vAlign w:val="top"/>
            <w:gridSpan w:val="2"/>
          </w:tcPr>
          <w:p>
            <w:pPr>
              <w:pStyle w:val="TableText"/>
              <w:ind w:left="840"/>
              <w:spacing w:before="254" w:line="184" w:lineRule="auto"/>
              <w:rPr/>
            </w:pPr>
            <w:r>
              <w:rPr/>
              <w:t>1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394"/>
              <w:spacing w:before="254" w:line="184" w:lineRule="auto"/>
              <w:rPr/>
            </w:pPr>
            <w:r>
              <w:rPr/>
              <w:t>1</w:t>
            </w:r>
          </w:p>
        </w:tc>
        <w:tc>
          <w:tcPr>
            <w:tcW w:w="1016" w:type="dxa"/>
            <w:vAlign w:val="top"/>
          </w:tcPr>
          <w:p>
            <w:pPr>
              <w:pStyle w:val="TableText"/>
              <w:ind w:left="472"/>
              <w:spacing w:before="254" w:line="184" w:lineRule="auto"/>
              <w:rPr/>
            </w:pPr>
            <w:r>
              <w:rPr/>
              <w:t>1</w:t>
            </w:r>
          </w:p>
        </w:tc>
        <w:tc>
          <w:tcPr>
            <w:tcW w:w="747" w:type="dxa"/>
            <w:vAlign w:val="top"/>
          </w:tcPr>
          <w:p>
            <w:pPr>
              <w:pStyle w:val="TableText"/>
              <w:ind w:left="215"/>
              <w:spacing w:before="254" w:line="184" w:lineRule="auto"/>
              <w:rPr/>
            </w:pPr>
            <w:r>
              <w:rPr>
                <w:spacing w:val="-10"/>
              </w:rPr>
              <w:t>119</w:t>
            </w:r>
          </w:p>
        </w:tc>
      </w:tr>
    </w:tbl>
    <w:p>
      <w:pPr>
        <w:pStyle w:val="BodyText"/>
        <w:ind w:left="1036"/>
        <w:spacing w:before="176" w:line="225" w:lineRule="auto"/>
        <w:rPr/>
      </w:pPr>
      <w:r>
        <w:rPr>
          <w:spacing w:val="-5"/>
        </w:rPr>
        <w:t>注：</w:t>
      </w:r>
    </w:p>
    <w:p>
      <w:pPr>
        <w:pStyle w:val="BodyText"/>
        <w:ind w:left="488" w:right="466" w:firstLine="556"/>
        <w:spacing w:before="178" w:line="343" w:lineRule="auto"/>
        <w:rPr/>
      </w:pPr>
      <w:r>
        <w:rPr>
          <w:spacing w:val="1"/>
        </w:rPr>
        <w:t>（1）时间分配：3</w:t>
      </w:r>
      <w:r>
        <w:rPr>
          <w:spacing w:val="-53"/>
        </w:rPr>
        <w:t xml:space="preserve"> </w:t>
      </w:r>
      <w:r>
        <w:rPr>
          <w:spacing w:val="1"/>
        </w:rPr>
        <w:t>年安排</w:t>
      </w:r>
      <w:r>
        <w:rPr>
          <w:spacing w:val="-34"/>
        </w:rPr>
        <w:t xml:space="preserve"> </w:t>
      </w:r>
      <w:r>
        <w:rPr>
          <w:spacing w:val="1"/>
        </w:rPr>
        <w:t>119</w:t>
      </w:r>
      <w:r>
        <w:rPr>
          <w:spacing w:val="-55"/>
        </w:rPr>
        <w:t xml:space="preserve"> </w:t>
      </w:r>
      <w:r>
        <w:rPr>
          <w:spacing w:val="1"/>
        </w:rPr>
        <w:t>周。第一、二学年，其中入学教</w:t>
      </w:r>
      <w:r>
        <w:rPr/>
        <w:t xml:space="preserve"> </w:t>
      </w:r>
      <w:r>
        <w:rPr>
          <w:spacing w:val="-4"/>
        </w:rPr>
        <w:t>育、军训共</w:t>
      </w:r>
      <w:r>
        <w:rPr>
          <w:spacing w:val="-32"/>
        </w:rPr>
        <w:t xml:space="preserve"> </w:t>
      </w:r>
      <w:r>
        <w:rPr>
          <w:spacing w:val="-4"/>
        </w:rPr>
        <w:t>1</w:t>
      </w:r>
      <w:r>
        <w:rPr>
          <w:spacing w:val="-58"/>
        </w:rPr>
        <w:t xml:space="preserve"> </w:t>
      </w:r>
      <w:r>
        <w:rPr>
          <w:spacing w:val="-4"/>
        </w:rPr>
        <w:t>周，教学</w:t>
      </w:r>
      <w:r>
        <w:rPr>
          <w:spacing w:val="-52"/>
        </w:rPr>
        <w:t xml:space="preserve"> </w:t>
      </w:r>
      <w:r>
        <w:rPr>
          <w:spacing w:val="-4"/>
        </w:rPr>
        <w:t>72</w:t>
      </w:r>
      <w:r>
        <w:rPr>
          <w:spacing w:val="-60"/>
        </w:rPr>
        <w:t xml:space="preserve"> </w:t>
      </w:r>
      <w:r>
        <w:rPr>
          <w:spacing w:val="-4"/>
        </w:rPr>
        <w:t>周，复习考试</w:t>
      </w:r>
      <w:r>
        <w:rPr>
          <w:spacing w:val="-61"/>
        </w:rPr>
        <w:t xml:space="preserve"> </w:t>
      </w:r>
      <w:r>
        <w:rPr>
          <w:spacing w:val="-4"/>
        </w:rPr>
        <w:t>4</w:t>
      </w:r>
      <w:r>
        <w:rPr>
          <w:spacing w:val="-59"/>
        </w:rPr>
        <w:t xml:space="preserve"> </w:t>
      </w:r>
      <w:r>
        <w:rPr>
          <w:spacing w:val="-4"/>
        </w:rPr>
        <w:t>周。第三学年，毕业实习</w:t>
      </w:r>
    </w:p>
    <w:p>
      <w:pPr>
        <w:pStyle w:val="BodyText"/>
        <w:ind w:left="476"/>
        <w:spacing w:before="1" w:line="220" w:lineRule="auto"/>
        <w:rPr/>
      </w:pPr>
      <w:r>
        <w:rPr>
          <w:spacing w:val="-5"/>
        </w:rPr>
        <w:t>40</w:t>
      </w:r>
      <w:r>
        <w:rPr>
          <w:spacing w:val="-50"/>
        </w:rPr>
        <w:t xml:space="preserve"> </w:t>
      </w:r>
      <w:r>
        <w:rPr>
          <w:spacing w:val="-5"/>
        </w:rPr>
        <w:t>周，实习教育</w:t>
      </w:r>
      <w:r>
        <w:rPr>
          <w:spacing w:val="-39"/>
        </w:rPr>
        <w:t xml:space="preserve"> </w:t>
      </w:r>
      <w:r>
        <w:rPr>
          <w:spacing w:val="-5"/>
        </w:rPr>
        <w:t>1</w:t>
      </w:r>
      <w:r>
        <w:rPr>
          <w:spacing w:val="-59"/>
        </w:rPr>
        <w:t xml:space="preserve"> </w:t>
      </w:r>
      <w:r>
        <w:rPr>
          <w:spacing w:val="-5"/>
        </w:rPr>
        <w:t>周，毕业考试、就业教育</w:t>
      </w:r>
      <w:r>
        <w:rPr>
          <w:spacing w:val="-39"/>
        </w:rPr>
        <w:t xml:space="preserve"> </w:t>
      </w:r>
      <w:r>
        <w:rPr>
          <w:spacing w:val="-5"/>
        </w:rPr>
        <w:t>1</w:t>
      </w:r>
      <w:r>
        <w:rPr>
          <w:spacing w:val="-60"/>
        </w:rPr>
        <w:t xml:space="preserve"> </w:t>
      </w:r>
      <w:r>
        <w:rPr>
          <w:spacing w:val="-5"/>
        </w:rPr>
        <w:t>周。</w:t>
      </w:r>
    </w:p>
    <w:p>
      <w:pPr>
        <w:pStyle w:val="BodyText"/>
        <w:ind w:left="1045"/>
        <w:spacing w:before="184" w:line="221" w:lineRule="auto"/>
        <w:rPr/>
      </w:pPr>
      <w:r>
        <w:rPr>
          <w:spacing w:val="-2"/>
        </w:rPr>
        <w:t>（2）学时安排：每个教学周为</w:t>
      </w:r>
      <w:r>
        <w:rPr>
          <w:spacing w:val="-40"/>
        </w:rPr>
        <w:t xml:space="preserve"> </w:t>
      </w:r>
      <w:r>
        <w:rPr>
          <w:spacing w:val="-2"/>
        </w:rPr>
        <w:t>5</w:t>
      </w:r>
      <w:r>
        <w:rPr>
          <w:spacing w:val="-53"/>
        </w:rPr>
        <w:t xml:space="preserve"> </w:t>
      </w:r>
      <w:r>
        <w:rPr>
          <w:spacing w:val="-2"/>
        </w:rPr>
        <w:t>天，每天教学时数为</w:t>
      </w:r>
      <w:r>
        <w:rPr>
          <w:spacing w:val="-55"/>
        </w:rPr>
        <w:t xml:space="preserve"> </w:t>
      </w:r>
      <w:r>
        <w:rPr>
          <w:spacing w:val="-2"/>
        </w:rPr>
        <w:t>6</w:t>
      </w:r>
      <w:r>
        <w:rPr>
          <w:spacing w:val="-52"/>
        </w:rPr>
        <w:t xml:space="preserve"> </w:t>
      </w:r>
      <w:r>
        <w:rPr>
          <w:spacing w:val="-2"/>
        </w:rPr>
        <w:t>学时，</w:t>
      </w:r>
    </w:p>
    <w:p>
      <w:pPr>
        <w:spacing w:line="221" w:lineRule="auto"/>
        <w:sectPr>
          <w:footerReference w:type="default" r:id="rId7"/>
          <w:pgSz w:w="11906" w:h="16839"/>
          <w:pgMar w:top="1431" w:right="1333" w:bottom="1206" w:left="1333" w:header="0" w:footer="1042" w:gutter="0"/>
        </w:sectPr>
        <w:rPr/>
      </w:pPr>
    </w:p>
    <w:p>
      <w:pPr>
        <w:pStyle w:val="BodyText"/>
        <w:ind w:left="25"/>
        <w:spacing w:before="183" w:line="521" w:lineRule="exact"/>
        <w:rPr/>
      </w:pPr>
      <w:r>
        <w:rPr>
          <w:spacing w:val="-3"/>
          <w:position w:val="17"/>
        </w:rPr>
        <w:t>每学时</w:t>
      </w:r>
      <w:r>
        <w:rPr>
          <w:spacing w:val="-59"/>
          <w:position w:val="17"/>
        </w:rPr>
        <w:t xml:space="preserve"> </w:t>
      </w:r>
      <w:r>
        <w:rPr>
          <w:spacing w:val="-3"/>
          <w:position w:val="17"/>
        </w:rPr>
        <w:t>45</w:t>
      </w:r>
      <w:r>
        <w:rPr>
          <w:spacing w:val="-57"/>
          <w:position w:val="17"/>
        </w:rPr>
        <w:t xml:space="preserve"> </w:t>
      </w:r>
      <w:r>
        <w:rPr>
          <w:spacing w:val="-3"/>
          <w:position w:val="17"/>
        </w:rPr>
        <w:t>分钟，教学时数共计</w:t>
      </w:r>
      <w:r>
        <w:rPr>
          <w:spacing w:val="-54"/>
          <w:position w:val="17"/>
        </w:rPr>
        <w:t xml:space="preserve"> </w:t>
      </w:r>
      <w:r>
        <w:rPr>
          <w:spacing w:val="-3"/>
          <w:position w:val="17"/>
        </w:rPr>
        <w:t>3668</w:t>
      </w:r>
      <w:r>
        <w:rPr>
          <w:spacing w:val="-53"/>
          <w:position w:val="17"/>
        </w:rPr>
        <w:t xml:space="preserve"> </w:t>
      </w:r>
      <w:r>
        <w:rPr>
          <w:spacing w:val="-3"/>
          <w:position w:val="17"/>
        </w:rPr>
        <w:t>学时，平均每周</w:t>
      </w:r>
      <w:r>
        <w:rPr>
          <w:spacing w:val="-56"/>
          <w:position w:val="17"/>
        </w:rPr>
        <w:t xml:space="preserve"> </w:t>
      </w:r>
      <w:r>
        <w:rPr>
          <w:spacing w:val="-3"/>
          <w:position w:val="17"/>
        </w:rPr>
        <w:t>30</w:t>
      </w:r>
      <w:r>
        <w:rPr>
          <w:spacing w:val="-61"/>
          <w:position w:val="17"/>
        </w:rPr>
        <w:t xml:space="preserve"> </w:t>
      </w:r>
      <w:r>
        <w:rPr>
          <w:spacing w:val="-3"/>
          <w:position w:val="17"/>
        </w:rPr>
        <w:t>个学时。</w:t>
      </w:r>
    </w:p>
    <w:p>
      <w:pPr>
        <w:pStyle w:val="BodyText"/>
        <w:ind w:left="587"/>
        <w:spacing w:line="220" w:lineRule="auto"/>
        <w:rPr/>
      </w:pPr>
      <w:r>
        <w:rPr>
          <w:spacing w:val="-3"/>
        </w:rPr>
        <w:t>2.教学进程安排表及说明（见附件</w:t>
      </w:r>
      <w:r>
        <w:rPr>
          <w:spacing w:val="-32"/>
        </w:rPr>
        <w:t xml:space="preserve"> </w:t>
      </w:r>
      <w:r>
        <w:rPr>
          <w:spacing w:val="-3"/>
        </w:rPr>
        <w:t>1）</w:t>
      </w:r>
    </w:p>
    <w:p>
      <w:pPr>
        <w:ind w:left="583"/>
        <w:spacing w:before="187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七、实施保障</w:t>
      </w:r>
    </w:p>
    <w:p>
      <w:pPr>
        <w:pStyle w:val="BodyText"/>
        <w:ind w:left="592"/>
        <w:spacing w:before="180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（一）专业教学团队</w:t>
      </w:r>
    </w:p>
    <w:p>
      <w:pPr>
        <w:pStyle w:val="BodyText"/>
        <w:ind w:left="605"/>
        <w:spacing w:before="185" w:line="221" w:lineRule="auto"/>
        <w:rPr/>
      </w:pPr>
      <w:r>
        <w:rPr>
          <w:spacing w:val="-3"/>
        </w:rPr>
        <w:t>1.双师结构教学团队</w:t>
      </w:r>
    </w:p>
    <w:p>
      <w:pPr>
        <w:pStyle w:val="BodyText"/>
        <w:ind w:left="28" w:right="11" w:firstLine="555"/>
        <w:spacing w:before="185" w:line="343" w:lineRule="auto"/>
        <w:rPr/>
      </w:pPr>
      <w:r>
        <w:rPr>
          <w:spacing w:val="-4"/>
        </w:rPr>
        <w:t>双师结构教学团队包括专业带头人、专任教师、兼职教师、专职</w:t>
      </w:r>
      <w:r>
        <w:rPr>
          <w:spacing w:val="9"/>
        </w:rPr>
        <w:t xml:space="preserve"> </w:t>
      </w:r>
      <w:r>
        <w:rPr>
          <w:spacing w:val="-4"/>
        </w:rPr>
        <w:t>教学管理人员和教辅人员等。教学团队结构和专业技术职称有合理的</w:t>
      </w:r>
    </w:p>
    <w:p>
      <w:pPr>
        <w:pStyle w:val="BodyText"/>
        <w:ind w:left="55"/>
        <w:spacing w:line="222" w:lineRule="auto"/>
        <w:rPr/>
      </w:pPr>
      <w:r>
        <w:rPr>
          <w:spacing w:val="-14"/>
        </w:rPr>
        <w:t>比例。</w:t>
      </w:r>
    </w:p>
    <w:p>
      <w:pPr>
        <w:pStyle w:val="BodyText"/>
        <w:ind w:left="592"/>
        <w:spacing w:before="183" w:line="221" w:lineRule="auto"/>
        <w:rPr/>
      </w:pPr>
      <w:r>
        <w:rPr>
          <w:spacing w:val="-3"/>
        </w:rPr>
        <w:t>（1）专业教师生师比</w:t>
      </w:r>
      <w:r>
        <w:rPr>
          <w:spacing w:val="-38"/>
        </w:rPr>
        <w:t xml:space="preserve"> </w:t>
      </w:r>
      <w:r>
        <w:rPr>
          <w:spacing w:val="-3"/>
        </w:rPr>
        <w:t>18—20:1</w:t>
      </w:r>
    </w:p>
    <w:p>
      <w:pPr>
        <w:pStyle w:val="BodyText"/>
        <w:ind w:left="592"/>
        <w:spacing w:before="184" w:line="221" w:lineRule="auto"/>
        <w:rPr/>
      </w:pPr>
      <w:r>
        <w:rPr>
          <w:spacing w:val="-2"/>
        </w:rPr>
        <w:t>（2）双师素质的专业课教师比例达</w:t>
      </w:r>
      <w:r>
        <w:rPr>
          <w:spacing w:val="-44"/>
        </w:rPr>
        <w:t xml:space="preserve"> </w:t>
      </w:r>
      <w:r>
        <w:rPr>
          <w:spacing w:val="-2"/>
        </w:rPr>
        <w:t>50%以上。</w:t>
      </w:r>
    </w:p>
    <w:p>
      <w:pPr>
        <w:pStyle w:val="BodyText"/>
        <w:ind w:left="587"/>
        <w:spacing w:before="186" w:line="220" w:lineRule="auto"/>
        <w:rPr/>
      </w:pPr>
      <w:r>
        <w:rPr>
          <w:spacing w:val="-2"/>
        </w:rPr>
        <w:t>2.专业教师的基本要求</w:t>
      </w:r>
    </w:p>
    <w:p>
      <w:pPr>
        <w:pStyle w:val="BodyText"/>
        <w:ind w:right="13"/>
        <w:spacing w:before="187" w:line="518" w:lineRule="exact"/>
        <w:jc w:val="right"/>
        <w:rPr/>
      </w:pPr>
      <w:r>
        <w:rPr>
          <w:spacing w:val="1"/>
          <w:position w:val="17"/>
        </w:rPr>
        <w:t>（1）热爱中医教育，遵纪守法，团结协作，为人师表，教书育</w:t>
      </w:r>
    </w:p>
    <w:p>
      <w:pPr>
        <w:pStyle w:val="BodyText"/>
        <w:ind w:left="27"/>
        <w:spacing w:before="1" w:line="220" w:lineRule="auto"/>
        <w:rPr/>
      </w:pPr>
      <w:r>
        <w:rPr>
          <w:spacing w:val="-1"/>
        </w:rPr>
        <w:t>人，治学严谨，教学相长。</w:t>
      </w:r>
    </w:p>
    <w:p>
      <w:pPr>
        <w:pStyle w:val="BodyText"/>
        <w:ind w:left="592"/>
        <w:spacing w:before="186" w:line="221" w:lineRule="auto"/>
        <w:rPr/>
      </w:pPr>
      <w:r>
        <w:rPr>
          <w:spacing w:val="-2"/>
        </w:rPr>
        <w:t>（2）取得高校教师资格证。</w:t>
      </w:r>
    </w:p>
    <w:p>
      <w:pPr>
        <w:pStyle w:val="BodyText"/>
        <w:ind w:left="22" w:right="11" w:firstLine="569"/>
        <w:spacing w:before="185" w:line="343" w:lineRule="auto"/>
        <w:rPr/>
      </w:pPr>
      <w:r>
        <w:rPr>
          <w:spacing w:val="1"/>
        </w:rPr>
        <w:t>（3）原则上具有中医学专业教育背景的专科及以上学历；相关</w:t>
      </w:r>
      <w:r>
        <w:rPr/>
        <w:t xml:space="preserve"> </w:t>
      </w:r>
      <w:r>
        <w:rPr>
          <w:spacing w:val="-3"/>
        </w:rPr>
        <w:t>专业教育背景（中西医结合、针灸推拿学、</w:t>
      </w:r>
      <w:r>
        <w:rPr>
          <w:spacing w:val="-4"/>
        </w:rPr>
        <w:t>中医骨伤学、中药学、临</w:t>
      </w:r>
      <w:r>
        <w:rPr/>
        <w:t xml:space="preserve"> </w:t>
      </w:r>
      <w:r>
        <w:rPr>
          <w:spacing w:val="-4"/>
        </w:rPr>
        <w:t>床医学等）的教师，应具备至少一年以上时间在三级甲等中医医院实</w:t>
      </w:r>
    </w:p>
    <w:p>
      <w:pPr>
        <w:pStyle w:val="BodyText"/>
        <w:ind w:left="31"/>
        <w:spacing w:before="1" w:line="220" w:lineRule="auto"/>
        <w:rPr/>
      </w:pPr>
      <w:r>
        <w:rPr>
          <w:spacing w:val="-3"/>
        </w:rPr>
        <w:t>践进修的经历。</w:t>
      </w:r>
    </w:p>
    <w:p>
      <w:pPr>
        <w:pStyle w:val="BodyText"/>
        <w:spacing w:before="184" w:line="521" w:lineRule="exact"/>
        <w:jc w:val="right"/>
        <w:rPr/>
      </w:pPr>
      <w:r>
        <w:rPr>
          <w:position w:val="17"/>
        </w:rPr>
        <w:t>（4）任教期间应具有一定中医临床实践经历，专任教</w:t>
      </w:r>
      <w:r>
        <w:rPr>
          <w:spacing w:val="-1"/>
          <w:position w:val="17"/>
        </w:rPr>
        <w:t>师每</w:t>
      </w:r>
      <w:r>
        <w:rPr>
          <w:spacing w:val="-56"/>
          <w:position w:val="17"/>
        </w:rPr>
        <w:t xml:space="preserve"> </w:t>
      </w:r>
      <w:r>
        <w:rPr>
          <w:spacing w:val="-1"/>
          <w:position w:val="17"/>
        </w:rPr>
        <w:t>2</w:t>
      </w:r>
      <w:r>
        <w:rPr>
          <w:spacing w:val="-53"/>
          <w:position w:val="17"/>
        </w:rPr>
        <w:t xml:space="preserve"> </w:t>
      </w:r>
      <w:r>
        <w:rPr>
          <w:spacing w:val="-1"/>
          <w:position w:val="17"/>
        </w:rPr>
        <w:t>学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年累计在中医临床一线工作时间应达</w:t>
      </w:r>
      <w:r>
        <w:rPr>
          <w:spacing w:val="-58"/>
        </w:rPr>
        <w:t xml:space="preserve"> </w:t>
      </w:r>
      <w:r>
        <w:rPr>
          <w:spacing w:val="-1"/>
        </w:rPr>
        <w:t>90</w:t>
      </w:r>
      <w:r>
        <w:rPr>
          <w:spacing w:val="-61"/>
        </w:rPr>
        <w:t xml:space="preserve"> </w:t>
      </w:r>
      <w:r>
        <w:rPr>
          <w:spacing w:val="-1"/>
        </w:rPr>
        <w:t>个</w:t>
      </w:r>
      <w:r>
        <w:rPr>
          <w:spacing w:val="-2"/>
        </w:rPr>
        <w:t>工作日或以上。</w:t>
      </w:r>
    </w:p>
    <w:p>
      <w:pPr>
        <w:pStyle w:val="BodyText"/>
        <w:ind w:left="48" w:right="13" w:firstLine="544"/>
        <w:spacing w:before="185" w:line="343" w:lineRule="auto"/>
        <w:rPr/>
      </w:pPr>
      <w:r>
        <w:rPr>
          <w:spacing w:val="1"/>
        </w:rPr>
        <w:t>（5）具有扎实的中医学专业知识、宽广的相关学科知识和必要</w:t>
      </w:r>
      <w:r>
        <w:rPr/>
        <w:t xml:space="preserve"> </w:t>
      </w:r>
      <w:r>
        <w:rPr>
          <w:spacing w:val="-4"/>
        </w:rPr>
        <w:t>的中医教育理论和教学方法，熟练掌握传统与现</w:t>
      </w:r>
      <w:r>
        <w:rPr>
          <w:spacing w:val="-5"/>
        </w:rPr>
        <w:t>代化教学手段，具有</w:t>
      </w:r>
    </w:p>
    <w:p>
      <w:pPr>
        <w:pStyle w:val="BodyText"/>
        <w:ind w:left="70"/>
        <w:spacing w:before="1" w:line="220" w:lineRule="auto"/>
        <w:rPr/>
      </w:pPr>
      <w:r>
        <w:rPr>
          <w:spacing w:val="-7"/>
        </w:rPr>
        <w:t>良好的教学能力。</w:t>
      </w:r>
    </w:p>
    <w:p>
      <w:pPr>
        <w:pStyle w:val="BodyText"/>
        <w:ind w:left="592"/>
        <w:spacing w:before="185" w:line="221" w:lineRule="auto"/>
        <w:rPr/>
      </w:pPr>
      <w:r>
        <w:rPr>
          <w:spacing w:val="-1"/>
        </w:rPr>
        <w:t>（6）熟知中医学专业的现状及发展趋势，及时更新教学内容。</w:t>
      </w:r>
    </w:p>
    <w:p>
      <w:pPr>
        <w:pStyle w:val="BodyText"/>
        <w:ind w:left="589"/>
        <w:spacing w:before="184" w:line="220" w:lineRule="auto"/>
        <w:rPr/>
      </w:pPr>
      <w:r>
        <w:rPr>
          <w:spacing w:val="-2"/>
        </w:rPr>
        <w:t>3.专业带头人的基本要求</w:t>
      </w:r>
    </w:p>
    <w:p>
      <w:pPr>
        <w:pStyle w:val="BodyText"/>
        <w:ind w:right="13"/>
        <w:spacing w:before="187" w:line="220" w:lineRule="auto"/>
        <w:jc w:val="right"/>
        <w:rPr/>
      </w:pPr>
      <w:r>
        <w:rPr>
          <w:spacing w:val="1"/>
        </w:rPr>
        <w:t>（1）具有本科学历及以上学位、副教授以上职称，具备中医执</w:t>
      </w:r>
    </w:p>
    <w:p>
      <w:pPr>
        <w:spacing w:line="220" w:lineRule="auto"/>
        <w:sectPr>
          <w:footerReference w:type="default" r:id="rId8"/>
          <w:pgSz w:w="11906" w:h="16839"/>
          <w:pgMar w:top="1431" w:right="1785" w:bottom="1207" w:left="1785" w:header="0" w:footer="1042" w:gutter="0"/>
        </w:sectPr>
        <w:rPr/>
      </w:pPr>
    </w:p>
    <w:p>
      <w:pPr>
        <w:pStyle w:val="BodyText"/>
        <w:ind w:left="23"/>
        <w:spacing w:before="183" w:line="221" w:lineRule="auto"/>
        <w:rPr/>
      </w:pPr>
      <w:r>
        <w:rPr>
          <w:spacing w:val="-2"/>
        </w:rPr>
        <w:t>业医师资格。</w:t>
      </w:r>
    </w:p>
    <w:p>
      <w:pPr>
        <w:pStyle w:val="BodyText"/>
        <w:ind w:left="29" w:right="13" w:firstLine="562"/>
        <w:spacing w:before="184" w:line="343" w:lineRule="auto"/>
        <w:jc w:val="both"/>
        <w:rPr/>
      </w:pPr>
      <w:r>
        <w:rPr>
          <w:spacing w:val="1"/>
        </w:rPr>
        <w:t>（2）具有系统和坚实的专业基础理论知识，较强的中医临床能</w:t>
      </w:r>
      <w:r>
        <w:rPr/>
        <w:t xml:space="preserve"> </w:t>
      </w:r>
      <w:r>
        <w:rPr>
          <w:spacing w:val="-4"/>
        </w:rPr>
        <w:t>力；对本专业国内外的状况有一定的了解，对行业对专业的需求非常</w:t>
      </w:r>
    </w:p>
    <w:p>
      <w:pPr>
        <w:pStyle w:val="BodyText"/>
        <w:ind w:left="50"/>
        <w:spacing w:line="220" w:lineRule="auto"/>
        <w:rPr/>
      </w:pPr>
      <w:r>
        <w:rPr>
          <w:spacing w:val="-2"/>
        </w:rPr>
        <w:t>了解，能将专业培养方案与教学、行业要求有机紧密结合。</w:t>
      </w:r>
    </w:p>
    <w:p>
      <w:pPr>
        <w:pStyle w:val="BodyText"/>
        <w:ind w:left="583"/>
        <w:spacing w:before="187" w:line="220" w:lineRule="auto"/>
        <w:rPr/>
      </w:pPr>
      <w:r>
        <w:rPr>
          <w:spacing w:val="-1"/>
        </w:rPr>
        <w:t>4.骨干教师的基本要求</w:t>
      </w:r>
    </w:p>
    <w:p>
      <w:pPr>
        <w:pStyle w:val="BodyText"/>
        <w:ind w:right="13"/>
        <w:spacing w:before="187" w:line="518" w:lineRule="exact"/>
        <w:jc w:val="right"/>
        <w:rPr/>
      </w:pPr>
      <w:r>
        <w:rPr>
          <w:spacing w:val="1"/>
          <w:position w:val="17"/>
        </w:rPr>
        <w:t>（1）具有专科以上学历，或第二继续教育学历本科以上并聘任</w:t>
      </w:r>
    </w:p>
    <w:p>
      <w:pPr>
        <w:pStyle w:val="BodyText"/>
        <w:ind w:left="51"/>
        <w:spacing w:before="1" w:line="220" w:lineRule="auto"/>
        <w:rPr/>
      </w:pPr>
      <w:r>
        <w:rPr>
          <w:spacing w:val="-4"/>
        </w:rPr>
        <w:t>中级以上专业技术职务。</w:t>
      </w:r>
    </w:p>
    <w:p>
      <w:pPr>
        <w:pStyle w:val="BodyText"/>
        <w:ind w:left="23" w:right="13" w:firstLine="568"/>
        <w:spacing w:before="185" w:line="343" w:lineRule="auto"/>
        <w:rPr/>
      </w:pPr>
      <w:r>
        <w:rPr>
          <w:spacing w:val="1"/>
        </w:rPr>
        <w:t>（2）具有较系统和坚实的专业基础理论知识，较强的实际操作</w:t>
      </w:r>
      <w:r>
        <w:rPr/>
        <w:t xml:space="preserve"> </w:t>
      </w:r>
      <w:r>
        <w:rPr>
          <w:spacing w:val="-4"/>
        </w:rPr>
        <w:t>技能，将专业培养方案与教学任务紧密结合，严格按照教学大纲和授</w:t>
      </w:r>
      <w:r>
        <w:rPr>
          <w:spacing w:val="15"/>
        </w:rPr>
        <w:t xml:space="preserve"> </w:t>
      </w:r>
      <w:r>
        <w:rPr>
          <w:spacing w:val="6"/>
        </w:rPr>
        <w:t>课计划圆满完成本年度所授课程，并能对青年教师起到模范带头作</w:t>
      </w:r>
    </w:p>
    <w:p>
      <w:pPr>
        <w:pStyle w:val="BodyText"/>
        <w:ind w:left="27"/>
        <w:spacing w:line="222" w:lineRule="auto"/>
        <w:rPr/>
      </w:pPr>
      <w:r>
        <w:rPr>
          <w:spacing w:val="-7"/>
        </w:rPr>
        <w:t>用。</w:t>
      </w:r>
    </w:p>
    <w:p>
      <w:pPr>
        <w:pStyle w:val="BodyText"/>
        <w:ind w:left="589"/>
        <w:spacing w:before="184" w:line="220" w:lineRule="auto"/>
        <w:rPr/>
      </w:pPr>
      <w:r>
        <w:rPr>
          <w:spacing w:val="-2"/>
        </w:rPr>
        <w:t>5.兼职教师的基本要求</w:t>
      </w:r>
    </w:p>
    <w:p>
      <w:pPr>
        <w:pStyle w:val="BodyText"/>
        <w:ind w:right="13"/>
        <w:spacing w:before="184" w:line="521" w:lineRule="exact"/>
        <w:jc w:val="right"/>
        <w:rPr/>
      </w:pPr>
      <w:r>
        <w:rPr>
          <w:spacing w:val="1"/>
          <w:position w:val="17"/>
        </w:rPr>
        <w:t>（1）热爱中医药事业和中医教育，遵纪守法，团结协作，为人</w:t>
      </w:r>
    </w:p>
    <w:p>
      <w:pPr>
        <w:pStyle w:val="BodyText"/>
        <w:ind w:left="29"/>
        <w:spacing w:line="220" w:lineRule="auto"/>
        <w:rPr/>
      </w:pPr>
      <w:r>
        <w:rPr>
          <w:spacing w:val="-1"/>
        </w:rPr>
        <w:t>师表，教书育人，治学严谨，教学相长；</w:t>
      </w:r>
    </w:p>
    <w:p>
      <w:pPr>
        <w:pStyle w:val="BodyText"/>
        <w:ind w:right="13"/>
        <w:spacing w:before="187" w:line="519" w:lineRule="exact"/>
        <w:jc w:val="right"/>
        <w:rPr/>
      </w:pPr>
      <w:r>
        <w:rPr>
          <w:spacing w:val="3"/>
          <w:position w:val="17"/>
        </w:rPr>
        <w:t>（2）具备本科以上学历，中级及以上专业技术职称，5</w:t>
      </w:r>
      <w:r>
        <w:rPr>
          <w:spacing w:val="-55"/>
          <w:position w:val="17"/>
        </w:rPr>
        <w:t xml:space="preserve"> </w:t>
      </w:r>
      <w:r>
        <w:rPr>
          <w:spacing w:val="3"/>
          <w:position w:val="17"/>
        </w:rPr>
        <w:t>年</w:t>
      </w:r>
      <w:r>
        <w:rPr>
          <w:spacing w:val="2"/>
          <w:position w:val="17"/>
        </w:rPr>
        <w:t>以上</w:t>
      </w:r>
    </w:p>
    <w:p>
      <w:pPr>
        <w:pStyle w:val="BodyText"/>
        <w:ind w:left="51"/>
        <w:spacing w:before="1" w:line="220" w:lineRule="auto"/>
        <w:rPr/>
      </w:pPr>
      <w:r>
        <w:rPr>
          <w:spacing w:val="-4"/>
        </w:rPr>
        <w:t>中医临床工作经验。</w:t>
      </w:r>
    </w:p>
    <w:p>
      <w:pPr>
        <w:pStyle w:val="BodyText"/>
        <w:ind w:left="23" w:right="13" w:firstLine="568"/>
        <w:spacing w:before="185" w:line="343" w:lineRule="auto"/>
        <w:rPr/>
      </w:pPr>
      <w:r>
        <w:rPr>
          <w:spacing w:val="1"/>
        </w:rPr>
        <w:t>（3）熟悉本专业人才培养目标、规格和课程教学要求，掌握现</w:t>
      </w:r>
      <w:r>
        <w:rPr/>
        <w:t xml:space="preserve"> </w:t>
      </w:r>
      <w:r>
        <w:rPr>
          <w:spacing w:val="6"/>
        </w:rPr>
        <w:t>代教学技术，能够按照教学计划要求承担专业课程的理论与实践教</w:t>
      </w:r>
    </w:p>
    <w:p>
      <w:pPr>
        <w:pStyle w:val="BodyText"/>
        <w:ind w:left="30"/>
        <w:spacing w:before="1" w:line="220" w:lineRule="auto"/>
        <w:rPr/>
      </w:pPr>
      <w:r>
        <w:rPr>
          <w:spacing w:val="-2"/>
        </w:rPr>
        <w:t>学，且教学效果较好。</w:t>
      </w:r>
    </w:p>
    <w:p>
      <w:pPr>
        <w:pStyle w:val="BodyText"/>
        <w:ind w:left="592"/>
        <w:spacing w:before="185" w:line="221" w:lineRule="auto"/>
        <w:rPr/>
      </w:pPr>
      <w:r>
        <w:rPr>
          <w:spacing w:val="-1"/>
        </w:rPr>
        <w:t>（4）身体健康，有较好的语言表达能力。</w:t>
      </w:r>
    </w:p>
    <w:p>
      <w:pPr>
        <w:pStyle w:val="BodyText"/>
        <w:spacing w:before="186" w:line="519" w:lineRule="exact"/>
        <w:jc w:val="right"/>
        <w:rPr/>
      </w:pPr>
      <w:r>
        <w:rPr>
          <w:spacing w:val="1"/>
          <w:position w:val="17"/>
        </w:rPr>
        <w:t>（5）与学校签订兼职教师聘用协议，服从教学安排与管理，并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认真履行协议所承担的责任和义务。</w:t>
      </w:r>
    </w:p>
    <w:p>
      <w:pPr>
        <w:pStyle w:val="BodyText"/>
        <w:ind w:left="592"/>
        <w:spacing w:before="186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（二）教学设施</w:t>
      </w:r>
    </w:p>
    <w:p>
      <w:pPr>
        <w:pStyle w:val="BodyText"/>
        <w:ind w:left="605"/>
        <w:spacing w:before="186" w:line="220" w:lineRule="auto"/>
        <w:rPr/>
      </w:pPr>
      <w:r>
        <w:rPr>
          <w:spacing w:val="-2"/>
        </w:rPr>
        <w:t>1.校内专业基础课教学实验室和教学设备的基本要求</w:t>
      </w:r>
    </w:p>
    <w:p>
      <w:pPr>
        <w:pStyle w:val="BodyText"/>
        <w:ind w:right="13"/>
        <w:spacing w:before="184" w:line="521" w:lineRule="exact"/>
        <w:jc w:val="right"/>
        <w:rPr/>
      </w:pPr>
      <w:r>
        <w:rPr>
          <w:spacing w:val="-5"/>
          <w:position w:val="17"/>
        </w:rPr>
        <w:t>围绕学生临床技能和职业素质的养成为主线，配备专业基础课教</w:t>
      </w:r>
    </w:p>
    <w:p>
      <w:pPr>
        <w:pStyle w:val="BodyText"/>
        <w:ind w:left="30"/>
        <w:spacing w:line="220" w:lineRule="auto"/>
        <w:rPr/>
      </w:pPr>
      <w:r>
        <w:rPr>
          <w:spacing w:val="-4"/>
        </w:rPr>
        <w:t>学实验室和教学设备，达到培养高素质临床型人才的目标。本专业基</w:t>
      </w:r>
    </w:p>
    <w:p>
      <w:pPr>
        <w:spacing w:line="220" w:lineRule="auto"/>
        <w:sectPr>
          <w:footerReference w:type="default" r:id="rId9"/>
          <w:pgSz w:w="11906" w:h="16839"/>
          <w:pgMar w:top="1431" w:right="1785" w:bottom="1207" w:left="1785" w:header="0" w:footer="1042" w:gutter="0"/>
        </w:sectPr>
        <w:rPr/>
      </w:pPr>
    </w:p>
    <w:p>
      <w:pPr>
        <w:pStyle w:val="BodyText"/>
        <w:ind w:left="23"/>
        <w:spacing w:before="183" w:line="521" w:lineRule="exact"/>
        <w:rPr/>
      </w:pPr>
      <w:r>
        <w:rPr>
          <w:spacing w:val="-4"/>
          <w:position w:val="17"/>
        </w:rPr>
        <w:t>础课教学实验室设置包括人体解剖实验室、生理学实验室、药理学实</w:t>
      </w:r>
    </w:p>
    <w:p>
      <w:pPr>
        <w:pStyle w:val="BodyText"/>
        <w:ind w:left="23"/>
        <w:spacing w:line="221" w:lineRule="auto"/>
        <w:rPr/>
      </w:pPr>
      <w:r>
        <w:rPr>
          <w:spacing w:val="-1"/>
        </w:rPr>
        <w:t>验室、生物化学实验室、病理学实验室。</w:t>
      </w:r>
    </w:p>
    <w:p>
      <w:pPr>
        <w:pStyle w:val="BodyText"/>
        <w:ind w:left="587"/>
        <w:spacing w:before="184" w:line="220" w:lineRule="auto"/>
        <w:rPr/>
      </w:pPr>
      <w:r>
        <w:rPr>
          <w:spacing w:val="-1"/>
        </w:rPr>
        <w:t>2.校内实训基地的基本要求</w:t>
      </w:r>
    </w:p>
    <w:p>
      <w:pPr>
        <w:pStyle w:val="BodyText"/>
        <w:ind w:left="29" w:right="19" w:firstLine="555"/>
        <w:spacing w:before="185" w:line="343" w:lineRule="auto"/>
        <w:rPr/>
      </w:pPr>
      <w:r>
        <w:rPr>
          <w:spacing w:val="-4"/>
        </w:rPr>
        <w:t>校内实训基地建设模拟医院中医各临床科室的真实情境，按真实</w:t>
      </w:r>
      <w:r>
        <w:rPr>
          <w:spacing w:val="6"/>
        </w:rPr>
        <w:t xml:space="preserve"> </w:t>
      </w:r>
      <w:r>
        <w:rPr>
          <w:spacing w:val="-10"/>
        </w:rPr>
        <w:t>设备、真实流程设计，使实训环境、实训条件更贴近真实的工作岗</w:t>
      </w:r>
      <w:r>
        <w:rPr>
          <w:spacing w:val="-11"/>
        </w:rPr>
        <w:t>位，</w:t>
      </w:r>
    </w:p>
    <w:p>
      <w:pPr>
        <w:pStyle w:val="BodyText"/>
        <w:ind w:left="28"/>
        <w:spacing w:before="2" w:line="220" w:lineRule="auto"/>
        <w:rPr/>
      </w:pPr>
      <w:r>
        <w:rPr>
          <w:spacing w:val="-1"/>
        </w:rPr>
        <w:t>更好地培养学生的临床技能和职业素质。</w:t>
      </w:r>
    </w:p>
    <w:p>
      <w:pPr>
        <w:pStyle w:val="BodyText"/>
        <w:ind w:left="592"/>
        <w:spacing w:before="184" w:line="221" w:lineRule="auto"/>
        <w:rPr/>
      </w:pPr>
      <w:r>
        <w:rPr>
          <w:spacing w:val="-3"/>
        </w:rPr>
        <w:t>（1）实训室设置</w:t>
      </w:r>
    </w:p>
    <w:p>
      <w:pPr>
        <w:pStyle w:val="BodyText"/>
        <w:ind w:left="29" w:right="95" w:firstLine="555"/>
        <w:spacing w:before="184" w:line="343" w:lineRule="auto"/>
        <w:rPr/>
      </w:pPr>
      <w:r>
        <w:rPr>
          <w:spacing w:val="-4"/>
        </w:rPr>
        <w:t>本专业校内实训基地应设置中医基础学实验室、中医诊断学实训</w:t>
      </w:r>
      <w:r>
        <w:rPr>
          <w:spacing w:val="6"/>
        </w:rPr>
        <w:t xml:space="preserve"> </w:t>
      </w:r>
      <w:r>
        <w:rPr>
          <w:spacing w:val="-4"/>
        </w:rPr>
        <w:t>室、中药标本室、中医临床实训室、针灸推拿实训室、中医骨伤实训</w:t>
      </w:r>
      <w:r>
        <w:rPr>
          <w:spacing w:val="10"/>
        </w:rPr>
        <w:t xml:space="preserve"> </w:t>
      </w:r>
      <w:r>
        <w:rPr>
          <w:spacing w:val="-4"/>
        </w:rPr>
        <w:t>室、模拟中医馆、西医诊断学实训室、西医内科学实训室。每室建设</w:t>
      </w:r>
    </w:p>
    <w:p>
      <w:pPr>
        <w:pStyle w:val="BodyText"/>
        <w:ind w:left="26"/>
        <w:spacing w:before="1" w:line="221" w:lineRule="auto"/>
        <w:rPr/>
      </w:pPr>
      <w:r>
        <w:rPr>
          <w:spacing w:val="-3"/>
        </w:rPr>
        <w:t>面积≥100</w:t>
      </w:r>
      <w:r>
        <w:rPr>
          <w:spacing w:val="-59"/>
        </w:rPr>
        <w:t xml:space="preserve"> </w:t>
      </w:r>
      <w:r>
        <w:rPr>
          <w:spacing w:val="-3"/>
        </w:rPr>
        <w:t>㎡。</w:t>
      </w:r>
    </w:p>
    <w:p>
      <w:pPr>
        <w:pStyle w:val="BodyText"/>
        <w:ind w:left="592"/>
        <w:spacing w:before="185" w:line="221" w:lineRule="auto"/>
        <w:rPr/>
      </w:pPr>
      <w:r>
        <w:rPr>
          <w:spacing w:val="-3"/>
        </w:rPr>
        <w:t>（2）主要实训设备</w:t>
      </w:r>
    </w:p>
    <w:p>
      <w:pPr>
        <w:pStyle w:val="BodyText"/>
        <w:ind w:left="26" w:right="97" w:firstLine="559"/>
        <w:spacing w:before="184" w:line="343" w:lineRule="auto"/>
        <w:rPr/>
      </w:pPr>
      <w:r>
        <w:rPr>
          <w:spacing w:val="6"/>
        </w:rPr>
        <w:t>校内实训基地的实训仪器设备配置满足培养学生职业技能的需</w:t>
      </w:r>
      <w:r>
        <w:rPr>
          <w:spacing w:val="12"/>
        </w:rPr>
        <w:t xml:space="preserve"> </w:t>
      </w:r>
      <w:r>
        <w:rPr>
          <w:spacing w:val="-4"/>
        </w:rPr>
        <w:t>要，主要实训仪器设备（以</w:t>
      </w:r>
      <w:r>
        <w:rPr>
          <w:spacing w:val="-61"/>
        </w:rPr>
        <w:t xml:space="preserve"> </w:t>
      </w:r>
      <w:r>
        <w:rPr>
          <w:spacing w:val="-4"/>
        </w:rPr>
        <w:t>40</w:t>
      </w:r>
      <w:r>
        <w:rPr>
          <w:spacing w:val="-58"/>
        </w:rPr>
        <w:t xml:space="preserve"> </w:t>
      </w:r>
      <w:r>
        <w:rPr>
          <w:spacing w:val="-4"/>
        </w:rPr>
        <w:t>人/班标准配置）详见附表。</w:t>
      </w:r>
      <w:r>
        <w:rPr>
          <w:spacing w:val="-5"/>
        </w:rPr>
        <w:t>（按照上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述实训室，配好设备。）</w:t>
      </w:r>
    </w:p>
    <w:p>
      <w:pPr>
        <w:pStyle w:val="BodyText"/>
        <w:ind w:left="592"/>
        <w:spacing w:before="185" w:line="221" w:lineRule="auto"/>
        <w:rPr/>
      </w:pPr>
      <w:r>
        <w:rPr>
          <w:spacing w:val="-2"/>
        </w:rPr>
        <w:t>（3）实训基地功能。</w:t>
      </w:r>
    </w:p>
    <w:p>
      <w:pPr>
        <w:pStyle w:val="BodyText"/>
        <w:ind w:left="25" w:firstLine="585"/>
        <w:spacing w:before="183" w:line="343" w:lineRule="auto"/>
        <w:rPr/>
      </w:pPr>
      <w:r>
        <w:rPr>
          <w:spacing w:val="-11"/>
        </w:rPr>
        <w:t>中医专业校内实训基地配备了先进的教学仪器设备，融“教、学、</w:t>
      </w:r>
      <w:r>
        <w:rPr>
          <w:spacing w:val="6"/>
        </w:rPr>
        <w:t xml:space="preserve"> </w:t>
      </w:r>
      <w:r>
        <w:rPr>
          <w:spacing w:val="-5"/>
        </w:rPr>
        <w:t>做</w:t>
      </w:r>
      <w:r>
        <w:rPr>
          <w:spacing w:val="-103"/>
        </w:rPr>
        <w:t xml:space="preserve"> </w:t>
      </w:r>
      <w:r>
        <w:rPr>
          <w:spacing w:val="-5"/>
        </w:rPr>
        <w:t>”为一体，满足培养学生中医治疗技术职业技</w:t>
      </w:r>
      <w:r>
        <w:rPr>
          <w:spacing w:val="-6"/>
        </w:rPr>
        <w:t>能和综合素质的基本 </w:t>
      </w:r>
      <w:r>
        <w:rPr>
          <w:spacing w:val="-4"/>
        </w:rPr>
        <w:t>需要。学生在校期间，通过系统的职业技能训练，加深了专业</w:t>
      </w:r>
      <w:r>
        <w:rPr>
          <w:spacing w:val="-5"/>
        </w:rPr>
        <w:t>基本理 </w:t>
      </w:r>
      <w:r>
        <w:rPr>
          <w:spacing w:val="-9"/>
        </w:rPr>
        <w:t>论和专业知识的理解，熟练掌握中医望、闻、问、</w:t>
      </w:r>
      <w:r>
        <w:rPr>
          <w:spacing w:val="-10"/>
        </w:rPr>
        <w:t>切的基本诊断技能，</w:t>
      </w:r>
      <w:r>
        <w:rPr/>
        <w:t xml:space="preserve"> </w:t>
      </w:r>
      <w:r>
        <w:rPr>
          <w:spacing w:val="-4"/>
        </w:rPr>
        <w:t>常见中药的鉴别，针灸推拿治疗技术的基本技能，培养学生的临床思</w:t>
      </w:r>
    </w:p>
    <w:p>
      <w:pPr>
        <w:pStyle w:val="BodyText"/>
        <w:ind w:left="29"/>
        <w:spacing w:before="1" w:line="220" w:lineRule="auto"/>
        <w:rPr/>
      </w:pPr>
      <w:r>
        <w:rPr>
          <w:spacing w:val="-1"/>
        </w:rPr>
        <w:t>维、医患沟通能力与实践操作能力。</w:t>
      </w:r>
    </w:p>
    <w:p>
      <w:pPr>
        <w:pStyle w:val="BodyText"/>
        <w:ind w:left="592"/>
        <w:spacing w:before="186" w:line="521" w:lineRule="exact"/>
        <w:rPr/>
      </w:pPr>
      <w:r>
        <w:rPr>
          <w:spacing w:val="-7"/>
          <w:position w:val="17"/>
        </w:rPr>
        <w:t>（4）专业课的实验实训开出率，达到教学计划和大纲规定的</w:t>
      </w:r>
      <w:r>
        <w:rPr>
          <w:spacing w:val="-41"/>
          <w:position w:val="17"/>
        </w:rPr>
        <w:t xml:space="preserve"> </w:t>
      </w:r>
      <w:r>
        <w:rPr>
          <w:spacing w:val="-7"/>
          <w:position w:val="17"/>
        </w:rPr>
        <w:t>90%</w:t>
      </w:r>
    </w:p>
    <w:p>
      <w:pPr>
        <w:pStyle w:val="BodyText"/>
        <w:ind w:left="56"/>
        <w:spacing w:line="223" w:lineRule="auto"/>
        <w:rPr/>
      </w:pPr>
      <w:r>
        <w:rPr>
          <w:spacing w:val="-14"/>
        </w:rPr>
        <w:t>以上。</w:t>
      </w:r>
    </w:p>
    <w:p>
      <w:pPr>
        <w:pStyle w:val="BodyText"/>
        <w:ind w:left="589"/>
        <w:spacing w:before="179" w:line="221" w:lineRule="auto"/>
        <w:rPr/>
      </w:pPr>
      <w:r>
        <w:rPr>
          <w:spacing w:val="-2"/>
        </w:rPr>
        <w:t>3.实验（训）基地管理</w:t>
      </w:r>
    </w:p>
    <w:p>
      <w:pPr>
        <w:pStyle w:val="BodyText"/>
        <w:ind w:left="592"/>
        <w:spacing w:before="186" w:line="220" w:lineRule="auto"/>
        <w:rPr/>
      </w:pPr>
      <w:r>
        <w:rPr>
          <w:spacing w:val="1"/>
        </w:rPr>
        <w:t>（1）建立专门的组织管理机构，配备专人负责实验（训）基地</w:t>
      </w:r>
    </w:p>
    <w:p>
      <w:pPr>
        <w:spacing w:line="220" w:lineRule="auto"/>
        <w:sectPr>
          <w:footerReference w:type="default" r:id="rId10"/>
          <w:pgSz w:w="11906" w:h="16839"/>
          <w:pgMar w:top="1431" w:right="1701" w:bottom="1207" w:left="1785" w:header="0" w:footer="1042" w:gutter="0"/>
        </w:sectPr>
        <w:rPr/>
      </w:pPr>
    </w:p>
    <w:p>
      <w:pPr>
        <w:pStyle w:val="BodyText"/>
        <w:ind w:left="48"/>
        <w:spacing w:before="183" w:line="221" w:lineRule="auto"/>
        <w:rPr/>
      </w:pPr>
      <w:r>
        <w:rPr>
          <w:spacing w:val="-6"/>
        </w:rPr>
        <w:t>的管理工作；</w:t>
      </w:r>
    </w:p>
    <w:p>
      <w:pPr>
        <w:pStyle w:val="BodyText"/>
        <w:ind w:left="28" w:right="13" w:firstLine="563"/>
        <w:spacing w:before="184" w:line="343" w:lineRule="auto"/>
        <w:jc w:val="both"/>
        <w:rPr/>
      </w:pPr>
      <w:r>
        <w:rPr>
          <w:spacing w:val="1"/>
        </w:rPr>
        <w:t>（2）制定完善的实验（训）室管理制度、实验（训）室安全管</w:t>
      </w:r>
      <w:r>
        <w:rPr/>
        <w:t xml:space="preserve"> </w:t>
      </w:r>
      <w:r>
        <w:rPr>
          <w:spacing w:val="-4"/>
        </w:rPr>
        <w:t>理制度、实验（训）操作规程、学生实验室行为规范，以及实验员管</w:t>
      </w:r>
    </w:p>
    <w:p>
      <w:pPr>
        <w:pStyle w:val="BodyText"/>
        <w:ind w:left="28"/>
        <w:spacing w:before="1" w:line="220" w:lineRule="auto"/>
        <w:rPr/>
      </w:pPr>
      <w:r>
        <w:rPr>
          <w:spacing w:val="-2"/>
        </w:rPr>
        <w:t>理办法等，并严格执行；</w:t>
      </w:r>
    </w:p>
    <w:p>
      <w:pPr>
        <w:pStyle w:val="BodyText"/>
        <w:ind w:right="13"/>
        <w:spacing w:before="186" w:line="520" w:lineRule="exact"/>
        <w:jc w:val="right"/>
        <w:rPr/>
      </w:pPr>
      <w:r>
        <w:rPr>
          <w:spacing w:val="-1"/>
          <w:position w:val="17"/>
        </w:rPr>
        <w:t>（3）实训指导教师由“双师型</w:t>
      </w:r>
      <w:r>
        <w:rPr>
          <w:spacing w:val="-85"/>
          <w:position w:val="17"/>
        </w:rPr>
        <w:t xml:space="preserve"> </w:t>
      </w:r>
      <w:r>
        <w:rPr>
          <w:spacing w:val="-1"/>
          <w:position w:val="17"/>
        </w:rPr>
        <w:t>”教师或临床一线的技术人员担</w:t>
      </w:r>
    </w:p>
    <w:p>
      <w:pPr>
        <w:pStyle w:val="BodyText"/>
        <w:ind w:left="23"/>
        <w:spacing w:before="1" w:line="220" w:lineRule="auto"/>
        <w:rPr/>
      </w:pPr>
      <w:r>
        <w:rPr>
          <w:spacing w:val="-1"/>
        </w:rPr>
        <w:t>任。专职实训指导教师须按学校有关规定参加临床实践工作。</w:t>
      </w:r>
    </w:p>
    <w:p>
      <w:pPr>
        <w:pStyle w:val="BodyText"/>
        <w:ind w:left="583"/>
        <w:spacing w:before="183" w:line="220" w:lineRule="auto"/>
        <w:rPr/>
      </w:pPr>
      <w:r>
        <w:rPr>
          <w:spacing w:val="-1"/>
        </w:rPr>
        <w:t>4.校外实训基地基本要求</w:t>
      </w:r>
    </w:p>
    <w:p>
      <w:pPr>
        <w:pStyle w:val="BodyText"/>
        <w:ind w:left="592"/>
        <w:spacing w:before="187" w:line="220" w:lineRule="auto"/>
        <w:rPr/>
      </w:pPr>
      <w:r>
        <w:rPr>
          <w:spacing w:val="-2"/>
        </w:rPr>
        <w:t>（1）毕业实习基地的基本要求</w:t>
      </w:r>
    </w:p>
    <w:p>
      <w:pPr>
        <w:pStyle w:val="BodyText"/>
        <w:ind w:left="25" w:right="13" w:firstLine="579"/>
        <w:spacing w:before="186" w:line="343" w:lineRule="auto"/>
        <w:rPr/>
      </w:pPr>
      <w:r>
        <w:rPr/>
        <w:t>1）有相对固定的、满足毕业生实习需要的二级甲等中医医院或</w:t>
      </w:r>
      <w:r>
        <w:rPr>
          <w:spacing w:val="14"/>
        </w:rPr>
        <w:t xml:space="preserve"> </w:t>
      </w:r>
      <w:r>
        <w:rPr>
          <w:spacing w:val="-4"/>
        </w:rPr>
        <w:t>三级甲等中西医结合医院为毕业实习基地。毕业实习基地有完善的实</w:t>
      </w:r>
    </w:p>
    <w:p>
      <w:pPr>
        <w:pStyle w:val="BodyText"/>
        <w:ind w:left="43"/>
        <w:spacing w:line="220" w:lineRule="auto"/>
        <w:rPr/>
      </w:pPr>
      <w:r>
        <w:rPr>
          <w:spacing w:val="-3"/>
        </w:rPr>
        <w:t>习管理组织机构和管理制度。</w:t>
      </w:r>
    </w:p>
    <w:p>
      <w:pPr>
        <w:pStyle w:val="BodyText"/>
        <w:ind w:left="28" w:right="13" w:firstLine="559"/>
        <w:spacing w:before="187" w:line="343" w:lineRule="auto"/>
        <w:rPr/>
      </w:pPr>
      <w:r>
        <w:rPr>
          <w:spacing w:val="1"/>
        </w:rPr>
        <w:t>2）拥有一支中级以上专业技术职称的兼职实习指导老师。实习</w:t>
      </w:r>
      <w:r>
        <w:rPr>
          <w:spacing w:val="3"/>
        </w:rPr>
        <w:t xml:space="preserve"> </w:t>
      </w:r>
      <w:r>
        <w:rPr>
          <w:spacing w:val="-4"/>
        </w:rPr>
        <w:t>指导老师综合素质好，职业能力强，具有良好医德医风和较高的学术</w:t>
      </w:r>
      <w:r>
        <w:rPr>
          <w:spacing w:val="11"/>
        </w:rPr>
        <w:t xml:space="preserve"> </w:t>
      </w:r>
      <w:r>
        <w:rPr>
          <w:spacing w:val="-4"/>
        </w:rPr>
        <w:t>水平，能胜任中医实训和实习指导工作。实习带教指导老师与实习生</w:t>
      </w:r>
    </w:p>
    <w:p>
      <w:pPr>
        <w:pStyle w:val="BodyText"/>
        <w:ind w:left="55"/>
        <w:spacing w:line="222" w:lineRule="auto"/>
        <w:rPr/>
      </w:pPr>
      <w:r>
        <w:rPr>
          <w:spacing w:val="-9"/>
        </w:rPr>
        <w:t>比例</w:t>
      </w:r>
      <w:r>
        <w:rPr>
          <w:spacing w:val="-41"/>
        </w:rPr>
        <w:t xml:space="preserve"> </w:t>
      </w:r>
      <w:r>
        <w:rPr>
          <w:spacing w:val="-9"/>
        </w:rPr>
        <w:t>1:1～3。</w:t>
      </w:r>
    </w:p>
    <w:p>
      <w:pPr>
        <w:pStyle w:val="BodyText"/>
        <w:ind w:left="25" w:right="11" w:firstLine="564"/>
        <w:spacing w:before="183" w:line="343" w:lineRule="auto"/>
        <w:rPr/>
      </w:pPr>
      <w:r>
        <w:rPr>
          <w:spacing w:val="1"/>
        </w:rPr>
        <w:t>3）开设有中医内科、中医外科（肛肠科）、中医妇科、中医儿 </w:t>
      </w:r>
      <w:r>
        <w:rPr>
          <w:spacing w:val="-4"/>
        </w:rPr>
        <w:t>科、针灸科、推拿科、中医骨伤科、急诊科、治未病科，业务范围涵</w:t>
      </w:r>
    </w:p>
    <w:p>
      <w:pPr>
        <w:pStyle w:val="BodyText"/>
        <w:ind w:left="26"/>
        <w:spacing w:before="1" w:line="220" w:lineRule="auto"/>
        <w:rPr/>
      </w:pPr>
      <w:r>
        <w:rPr>
          <w:spacing w:val="-1"/>
        </w:rPr>
        <w:t>盖常见疾病的中医诊疗，能满足毕业实习教学大纲要求。</w:t>
      </w:r>
    </w:p>
    <w:p>
      <w:pPr>
        <w:pStyle w:val="BodyText"/>
        <w:ind w:right="13"/>
        <w:spacing w:before="183" w:line="521" w:lineRule="exact"/>
        <w:jc w:val="right"/>
        <w:rPr/>
      </w:pPr>
      <w:r>
        <w:rPr>
          <w:spacing w:val="1"/>
          <w:position w:val="17"/>
        </w:rPr>
        <w:t>4）有毕业实习计划、实习大纲和实习手册。实习大纲规定项目</w:t>
      </w:r>
    </w:p>
    <w:p>
      <w:pPr>
        <w:pStyle w:val="BodyText"/>
        <w:ind w:left="48"/>
        <w:spacing w:line="220" w:lineRule="auto"/>
        <w:rPr/>
      </w:pPr>
      <w:r>
        <w:rPr>
          <w:spacing w:val="-2"/>
        </w:rPr>
        <w:t>的完成率应达</w:t>
      </w:r>
      <w:r>
        <w:rPr>
          <w:spacing w:val="-59"/>
        </w:rPr>
        <w:t xml:space="preserve"> </w:t>
      </w:r>
      <w:r>
        <w:rPr>
          <w:spacing w:val="-2"/>
        </w:rPr>
        <w:t>90%以上，并有出科考试和</w:t>
      </w:r>
      <w:r>
        <w:rPr>
          <w:spacing w:val="-3"/>
        </w:rPr>
        <w:t>鉴定。</w:t>
      </w:r>
    </w:p>
    <w:p>
      <w:pPr>
        <w:pStyle w:val="BodyText"/>
        <w:ind w:left="592"/>
        <w:spacing w:before="187" w:line="220" w:lineRule="auto"/>
        <w:rPr/>
      </w:pPr>
      <w:r>
        <w:rPr>
          <w:spacing w:val="-2"/>
        </w:rPr>
        <w:t>（2）教学见习基地的基本要求</w:t>
      </w:r>
    </w:p>
    <w:p>
      <w:pPr>
        <w:pStyle w:val="BodyText"/>
        <w:ind w:right="13"/>
        <w:spacing w:before="185" w:line="521" w:lineRule="exact"/>
        <w:jc w:val="right"/>
        <w:rPr/>
      </w:pPr>
      <w:r>
        <w:rPr>
          <w:position w:val="17"/>
        </w:rPr>
        <w:t>1）根据教学计划的实践教学项目选择各级各类中医医院、中西</w:t>
      </w:r>
    </w:p>
    <w:p>
      <w:pPr>
        <w:pStyle w:val="BodyText"/>
        <w:ind w:left="38"/>
        <w:spacing w:line="220" w:lineRule="auto"/>
        <w:rPr/>
      </w:pPr>
      <w:r>
        <w:rPr>
          <w:spacing w:val="-1"/>
        </w:rPr>
        <w:t>医结合医院、有中医科的综合医院、有中医馆的基层医疗机构等。</w:t>
      </w:r>
    </w:p>
    <w:p>
      <w:pPr>
        <w:pStyle w:val="BodyText"/>
        <w:ind w:right="13"/>
        <w:spacing w:before="187" w:line="518" w:lineRule="exact"/>
        <w:jc w:val="right"/>
        <w:rPr/>
      </w:pPr>
      <w:r>
        <w:rPr>
          <w:spacing w:val="1"/>
          <w:position w:val="17"/>
        </w:rPr>
        <w:t>2）临床指导教师、专业设施配备和见习场所等能满足开出见习</w:t>
      </w:r>
    </w:p>
    <w:p>
      <w:pPr>
        <w:pStyle w:val="BodyText"/>
        <w:ind w:left="31"/>
        <w:spacing w:line="220" w:lineRule="auto"/>
        <w:rPr/>
      </w:pPr>
      <w:r>
        <w:rPr>
          <w:spacing w:val="-2"/>
        </w:rPr>
        <w:t>实践项目的基本要求，带教指导教师与见习生比例为</w:t>
      </w:r>
      <w:r>
        <w:rPr>
          <w:spacing w:val="-26"/>
        </w:rPr>
        <w:t xml:space="preserve"> </w:t>
      </w:r>
      <w:r>
        <w:rPr>
          <w:spacing w:val="-2"/>
        </w:rPr>
        <w:t>1:10～15。</w:t>
      </w:r>
    </w:p>
    <w:p>
      <w:pPr>
        <w:pStyle w:val="BodyText"/>
        <w:ind w:left="589"/>
        <w:spacing w:before="187" w:line="221" w:lineRule="auto"/>
        <w:rPr/>
      </w:pPr>
      <w:r>
        <w:rPr>
          <w:spacing w:val="-2"/>
        </w:rPr>
        <w:t>3）与学校之间交通便捷。</w:t>
      </w:r>
    </w:p>
    <w:p>
      <w:pPr>
        <w:spacing w:line="221" w:lineRule="auto"/>
        <w:sectPr>
          <w:footerReference w:type="default" r:id="rId11"/>
          <w:pgSz w:w="11906" w:h="16839"/>
          <w:pgMar w:top="1431" w:right="1785" w:bottom="1206" w:left="1785" w:header="0" w:footer="1042" w:gutter="0"/>
        </w:sectPr>
        <w:rPr/>
      </w:pPr>
    </w:p>
    <w:p>
      <w:pPr>
        <w:pStyle w:val="BodyText"/>
        <w:ind w:left="592"/>
        <w:spacing w:before="183" w:line="221" w:lineRule="auto"/>
        <w:rPr/>
      </w:pPr>
      <w:r>
        <w:rPr>
          <w:spacing w:val="-2"/>
        </w:rPr>
        <w:t>（3）校外实训基地管理</w:t>
      </w:r>
    </w:p>
    <w:p>
      <w:pPr>
        <w:pStyle w:val="BodyText"/>
        <w:ind w:left="25" w:right="98" w:firstLine="560"/>
        <w:spacing w:before="184" w:line="343" w:lineRule="auto"/>
        <w:jc w:val="both"/>
        <w:rPr/>
      </w:pPr>
      <w:r>
        <w:rPr>
          <w:spacing w:val="-4"/>
        </w:rPr>
        <w:t>校外实训基地由学校与医院共同建设，共同管理。实习管理实行</w:t>
      </w:r>
      <w:r>
        <w:rPr>
          <w:spacing w:val="6"/>
        </w:rPr>
        <w:t xml:space="preserve"> </w:t>
      </w:r>
      <w:r>
        <w:rPr>
          <w:spacing w:val="-3"/>
        </w:rPr>
        <w:t>三级协同管理机制，即学校(教务科)—医院(科</w:t>
      </w:r>
      <w:r>
        <w:rPr>
          <w:spacing w:val="-4"/>
        </w:rPr>
        <w:t>教科或医务科)—实习</w:t>
      </w:r>
      <w:r>
        <w:rPr/>
        <w:t xml:space="preserve"> </w:t>
      </w:r>
      <w:r>
        <w:rPr>
          <w:spacing w:val="-4"/>
        </w:rPr>
        <w:t>科室（带教老师）。学校和医院的实习管理部门在临床教学中分别履</w:t>
      </w:r>
      <w:r>
        <w:rPr>
          <w:spacing w:val="16"/>
        </w:rPr>
        <w:t xml:space="preserve"> </w:t>
      </w:r>
      <w:r>
        <w:rPr>
          <w:spacing w:val="-4"/>
        </w:rPr>
        <w:t>行各自的职责，做好毕业实习生的管理和考核工作。各部门应经常性</w:t>
      </w:r>
      <w:r>
        <w:rPr>
          <w:spacing w:val="14"/>
        </w:rPr>
        <w:t xml:space="preserve"> </w:t>
      </w:r>
      <w:r>
        <w:rPr>
          <w:spacing w:val="6"/>
        </w:rPr>
        <w:t>地深入各实习科室进行实习教学检查，及时了解实习计划的完成情</w:t>
      </w:r>
    </w:p>
    <w:p>
      <w:pPr>
        <w:pStyle w:val="BodyText"/>
        <w:ind w:left="27"/>
        <w:spacing w:before="1" w:line="220" w:lineRule="auto"/>
        <w:rPr/>
      </w:pPr>
      <w:r>
        <w:rPr>
          <w:spacing w:val="-1"/>
        </w:rPr>
        <w:t>况，解决教学中存在的问题，共同完成临床教学任务。</w:t>
      </w:r>
    </w:p>
    <w:p>
      <w:pPr>
        <w:pStyle w:val="BodyText"/>
        <w:ind w:left="592"/>
        <w:spacing w:before="186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（三）教材及图书、数字化（网络）资料等学习资源</w:t>
      </w:r>
    </w:p>
    <w:p>
      <w:pPr>
        <w:pStyle w:val="BodyText"/>
        <w:ind w:left="605"/>
        <w:spacing w:before="187" w:line="220" w:lineRule="auto"/>
        <w:rPr/>
      </w:pPr>
      <w:r>
        <w:rPr>
          <w:spacing w:val="-8"/>
        </w:rPr>
        <w:t>1.教材</w:t>
      </w:r>
    </w:p>
    <w:p>
      <w:pPr>
        <w:pStyle w:val="BodyText"/>
        <w:ind w:left="585"/>
        <w:spacing w:before="184" w:line="521" w:lineRule="exact"/>
        <w:rPr/>
      </w:pPr>
      <w:r>
        <w:rPr>
          <w:spacing w:val="-4"/>
          <w:position w:val="18"/>
        </w:rPr>
        <w:t>专业课必须选用最新的国家规划教材，专业核心课必须选用人民</w:t>
      </w:r>
    </w:p>
    <w:p>
      <w:pPr>
        <w:pStyle w:val="BodyText"/>
        <w:ind w:left="27"/>
        <w:spacing w:line="220" w:lineRule="auto"/>
        <w:rPr/>
      </w:pPr>
      <w:r>
        <w:rPr>
          <w:spacing w:val="-1"/>
        </w:rPr>
        <w:t>卫生出版社、中国中医药出版社出版的国家规划教材。</w:t>
      </w:r>
    </w:p>
    <w:p>
      <w:pPr>
        <w:pStyle w:val="BodyText"/>
        <w:ind w:left="586"/>
        <w:spacing w:before="187" w:line="518" w:lineRule="exact"/>
        <w:rPr/>
      </w:pPr>
      <w:r>
        <w:rPr>
          <w:spacing w:val="-4"/>
          <w:position w:val="17"/>
        </w:rPr>
        <w:t>可根据中医学专业的办学特点与需要，选用一定数量校本特色教</w:t>
      </w:r>
    </w:p>
    <w:p>
      <w:pPr>
        <w:pStyle w:val="BodyText"/>
        <w:spacing w:line="220" w:lineRule="auto"/>
        <w:jc w:val="right"/>
        <w:rPr/>
      </w:pPr>
      <w:r>
        <w:rPr>
          <w:spacing w:val="-9"/>
        </w:rPr>
        <w:t>材。突出学生中医思维的培养，根据中医临床的发展</w:t>
      </w:r>
      <w:r>
        <w:rPr>
          <w:spacing w:val="-10"/>
        </w:rPr>
        <w:t>及时修订、更新。</w:t>
      </w:r>
    </w:p>
    <w:p>
      <w:pPr>
        <w:pStyle w:val="BodyText"/>
        <w:ind w:left="590"/>
        <w:spacing w:before="187" w:line="520" w:lineRule="exact"/>
        <w:rPr/>
      </w:pPr>
      <w:r>
        <w:rPr>
          <w:spacing w:val="-4"/>
          <w:position w:val="18"/>
        </w:rPr>
        <w:t>实验实训（指导）教材应与课程标准要求相吻合，与教材内容相</w:t>
      </w:r>
    </w:p>
    <w:p>
      <w:pPr>
        <w:pStyle w:val="BodyText"/>
        <w:ind w:left="25"/>
        <w:spacing w:before="1" w:line="220" w:lineRule="auto"/>
        <w:rPr/>
      </w:pPr>
      <w:r>
        <w:rPr>
          <w:spacing w:val="-1"/>
        </w:rPr>
        <w:t>配套，能较好地体现中医临床工作的需要。</w:t>
      </w:r>
    </w:p>
    <w:p>
      <w:pPr>
        <w:pStyle w:val="BodyText"/>
        <w:ind w:left="587"/>
        <w:spacing w:before="184" w:line="220" w:lineRule="auto"/>
        <w:rPr/>
      </w:pPr>
      <w:r>
        <w:rPr>
          <w:spacing w:val="-3"/>
        </w:rPr>
        <w:t>2.图书</w:t>
      </w:r>
    </w:p>
    <w:p>
      <w:pPr>
        <w:pStyle w:val="BodyText"/>
        <w:ind w:left="585"/>
        <w:spacing w:before="187" w:line="220" w:lineRule="auto"/>
        <w:rPr/>
      </w:pPr>
      <w:r>
        <w:rPr>
          <w:spacing w:val="-1"/>
        </w:rPr>
        <w:t>专业图书资料生均≥35</w:t>
      </w:r>
      <w:r>
        <w:rPr>
          <w:spacing w:val="-61"/>
        </w:rPr>
        <w:t xml:space="preserve"> </w:t>
      </w:r>
      <w:r>
        <w:rPr>
          <w:spacing w:val="-1"/>
        </w:rPr>
        <w:t>册；专业相关期刊种类</w:t>
      </w:r>
      <w:r>
        <w:rPr>
          <w:spacing w:val="-2"/>
        </w:rPr>
        <w:t>≥15</w:t>
      </w:r>
      <w:r>
        <w:rPr>
          <w:spacing w:val="-61"/>
        </w:rPr>
        <w:t xml:space="preserve"> </w:t>
      </w:r>
      <w:r>
        <w:rPr>
          <w:spacing w:val="-2"/>
        </w:rPr>
        <w:t>种。</w:t>
      </w:r>
    </w:p>
    <w:p>
      <w:pPr>
        <w:pStyle w:val="BodyText"/>
        <w:ind w:left="589"/>
        <w:spacing w:before="187" w:line="221" w:lineRule="auto"/>
        <w:rPr/>
      </w:pPr>
      <w:r>
        <w:rPr>
          <w:spacing w:val="-2"/>
        </w:rPr>
        <w:t>3.数字化教学资源</w:t>
      </w:r>
    </w:p>
    <w:p>
      <w:pPr>
        <w:pStyle w:val="BodyText"/>
        <w:ind w:left="23" w:right="97" w:firstLine="560"/>
        <w:spacing w:before="183" w:line="343" w:lineRule="auto"/>
        <w:rPr/>
      </w:pPr>
      <w:r>
        <w:rPr>
          <w:spacing w:val="-4"/>
        </w:rPr>
        <w:t>通过校院（企）合作方式共同开发数字化教学资源，建立专业课</w:t>
      </w:r>
      <w:r>
        <w:rPr>
          <w:spacing w:val="9"/>
        </w:rPr>
        <w:t xml:space="preserve"> </w:t>
      </w:r>
      <w:r>
        <w:rPr>
          <w:spacing w:val="1"/>
        </w:rPr>
        <w:t>程教学网站,开发随身课堂、网络课程、微课、精品资源共享课程、</w:t>
      </w:r>
      <w:r>
        <w:rPr>
          <w:spacing w:val="8"/>
        </w:rPr>
        <w:t xml:space="preserve"> </w:t>
      </w:r>
      <w:r>
        <w:rPr>
          <w:spacing w:val="-4"/>
        </w:rPr>
        <w:t>精品在线开放课程、教学课件、实训操作视频、理论与技能测试等各</w:t>
      </w:r>
    </w:p>
    <w:p>
      <w:pPr>
        <w:pStyle w:val="BodyText"/>
        <w:ind w:left="25"/>
        <w:spacing w:line="221" w:lineRule="auto"/>
        <w:rPr/>
      </w:pPr>
      <w:r>
        <w:rPr>
          <w:spacing w:val="-2"/>
        </w:rPr>
        <w:t>种网上学习资源。</w:t>
      </w:r>
    </w:p>
    <w:p>
      <w:pPr>
        <w:pStyle w:val="BodyText"/>
        <w:ind w:left="43" w:firstLine="538"/>
        <w:spacing w:before="184" w:line="343" w:lineRule="auto"/>
        <w:rPr/>
      </w:pPr>
      <w:r>
        <w:rPr>
          <w:spacing w:val="-10"/>
        </w:rPr>
        <w:t>将课程标准、授课计划、教案、教学图库、实训指导、考核手册、</w:t>
      </w:r>
      <w:r>
        <w:rPr>
          <w:spacing w:val="8"/>
        </w:rPr>
        <w:t xml:space="preserve"> </w:t>
      </w:r>
      <w:r>
        <w:rPr>
          <w:spacing w:val="-4"/>
        </w:rPr>
        <w:t>习题库、参考资料以及相关教学网站链接等信息放置于学</w:t>
      </w:r>
      <w:r>
        <w:rPr>
          <w:spacing w:val="-5"/>
        </w:rPr>
        <w:t>校课程网站</w:t>
      </w:r>
    </w:p>
    <w:p>
      <w:pPr>
        <w:pStyle w:val="BodyText"/>
        <w:ind w:left="51"/>
        <w:spacing w:before="1" w:line="220" w:lineRule="auto"/>
        <w:rPr/>
      </w:pPr>
      <w:r>
        <w:rPr>
          <w:spacing w:val="-2"/>
        </w:rPr>
        <w:t>中，方便学生自主学习，提高教学效果。</w:t>
      </w:r>
    </w:p>
    <w:p>
      <w:pPr>
        <w:spacing w:line="220" w:lineRule="auto"/>
        <w:sectPr>
          <w:footerReference w:type="default" r:id="rId12"/>
          <w:pgSz w:w="11906" w:h="16839"/>
          <w:pgMar w:top="1431" w:right="1699" w:bottom="1207" w:left="1785" w:header="0" w:footer="1042" w:gutter="0"/>
        </w:sectPr>
        <w:rPr/>
      </w:pPr>
    </w:p>
    <w:p>
      <w:pPr>
        <w:pStyle w:val="BodyText"/>
        <w:ind w:left="592"/>
        <w:spacing w:before="183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（四）教学方法、手段与教学组织形式</w:t>
      </w:r>
    </w:p>
    <w:p>
      <w:pPr>
        <w:pStyle w:val="BodyText"/>
        <w:ind w:left="25" w:right="67" w:firstLine="584"/>
        <w:spacing w:before="185" w:line="343" w:lineRule="auto"/>
        <w:jc w:val="both"/>
        <w:rPr/>
      </w:pPr>
      <w:r>
        <w:rPr>
          <w:spacing w:val="-6"/>
        </w:rPr>
        <w:t>围绕中医学专业人才培养目标，按照“夯实三基、注重临床</w:t>
      </w:r>
      <w:r>
        <w:rPr>
          <w:spacing w:val="-100"/>
        </w:rPr>
        <w:t xml:space="preserve"> </w:t>
      </w:r>
      <w:r>
        <w:rPr>
          <w:spacing w:val="-6"/>
        </w:rPr>
        <w:t>”的</w:t>
      </w:r>
      <w:r>
        <w:rPr/>
        <w:t xml:space="preserve"> </w:t>
      </w:r>
      <w:r>
        <w:rPr>
          <w:spacing w:val="-4"/>
        </w:rPr>
        <w:t>改革原则，积极推进院校教育与师承教育相结合，融入现代信息教学</w:t>
      </w:r>
      <w:r>
        <w:rPr>
          <w:spacing w:val="14"/>
        </w:rPr>
        <w:t xml:space="preserve"> </w:t>
      </w:r>
      <w:r>
        <w:rPr>
          <w:spacing w:val="-4"/>
        </w:rPr>
        <w:t>手段，突出以学生为主体，教师为主导，融“教、学、做</w:t>
      </w:r>
      <w:r>
        <w:rPr>
          <w:spacing w:val="-93"/>
        </w:rPr>
        <w:t xml:space="preserve"> </w:t>
      </w:r>
      <w:r>
        <w:rPr>
          <w:spacing w:val="-4"/>
        </w:rPr>
        <w:t>”为一体，</w:t>
      </w:r>
    </w:p>
    <w:p>
      <w:pPr>
        <w:pStyle w:val="BodyText"/>
        <w:ind w:left="23"/>
        <w:spacing w:before="1" w:line="220" w:lineRule="auto"/>
        <w:rPr/>
      </w:pPr>
      <w:r>
        <w:rPr/>
        <w:t>激发学习的内在动力，培养学生的中医思维，</w:t>
      </w:r>
      <w:r>
        <w:rPr>
          <w:spacing w:val="-1"/>
        </w:rPr>
        <w:t>提高学生的临床能力。</w:t>
      </w:r>
    </w:p>
    <w:p>
      <w:pPr>
        <w:pStyle w:val="BodyText"/>
        <w:ind w:left="26" w:right="47" w:firstLine="561"/>
        <w:spacing w:before="184" w:line="343" w:lineRule="auto"/>
        <w:jc w:val="both"/>
        <w:rPr/>
      </w:pPr>
      <w:r>
        <w:rPr>
          <w:spacing w:val="-4"/>
        </w:rPr>
        <w:t>理论教学以多媒体讲授为主，结合小组讨论、案例分析、专题讲</w:t>
      </w:r>
      <w:r>
        <w:rPr>
          <w:spacing w:val="4"/>
        </w:rPr>
        <w:t xml:space="preserve"> </w:t>
      </w:r>
      <w:r>
        <w:rPr>
          <w:spacing w:val="-2"/>
        </w:rPr>
        <w:t>座等方法组织实施。实践教学主要通过示教、角色扮演、仿真练习、</w:t>
      </w:r>
      <w:r>
        <w:rPr>
          <w:spacing w:val="5"/>
        </w:rPr>
        <w:t xml:space="preserve"> </w:t>
      </w:r>
      <w:r>
        <w:rPr>
          <w:spacing w:val="-4"/>
        </w:rPr>
        <w:t>医院见习、床边授课、案例教学、项目教学等方法，融教学做为一体</w:t>
      </w:r>
      <w:r>
        <w:rPr>
          <w:spacing w:val="15"/>
        </w:rPr>
        <w:t xml:space="preserve"> </w:t>
      </w:r>
      <w:r>
        <w:rPr>
          <w:spacing w:val="-4"/>
        </w:rPr>
        <w:t>培养学生的临床能力和职业素质。通过多种教学方法和手段的灵活使</w:t>
      </w:r>
      <w:r>
        <w:rPr>
          <w:spacing w:val="13"/>
        </w:rPr>
        <w:t xml:space="preserve"> </w:t>
      </w:r>
      <w:r>
        <w:rPr>
          <w:spacing w:val="-4"/>
        </w:rPr>
        <w:t>用，将理论知识与实际工作相结合应用，注重人文关怀、实践操作能</w:t>
      </w:r>
    </w:p>
    <w:p>
      <w:pPr>
        <w:pStyle w:val="BodyText"/>
        <w:ind w:left="29"/>
        <w:spacing w:before="1" w:line="220" w:lineRule="auto"/>
        <w:rPr/>
      </w:pPr>
      <w:r>
        <w:rPr>
          <w:spacing w:val="-1"/>
        </w:rPr>
        <w:t>力、临床思维能力和医患沟通能力的培养。</w:t>
      </w:r>
    </w:p>
    <w:p>
      <w:pPr>
        <w:pStyle w:val="BodyText"/>
        <w:ind w:left="31" w:right="97" w:firstLine="578"/>
        <w:spacing w:before="185" w:line="343" w:lineRule="auto"/>
        <w:jc w:val="both"/>
        <w:rPr/>
      </w:pPr>
      <w:r>
        <w:rPr>
          <w:spacing w:val="-1"/>
        </w:rPr>
        <w:t>中医学专业实行“2+1</w:t>
      </w:r>
      <w:r>
        <w:rPr>
          <w:spacing w:val="-102"/>
        </w:rPr>
        <w:t xml:space="preserve"> </w:t>
      </w:r>
      <w:r>
        <w:rPr>
          <w:spacing w:val="-1"/>
        </w:rPr>
        <w:t>”的培养模式，第一、二学年在学</w:t>
      </w:r>
      <w:r>
        <w:rPr>
          <w:spacing w:val="-2"/>
        </w:rPr>
        <w:t>校（含</w:t>
      </w:r>
      <w:r>
        <w:rPr/>
        <w:t xml:space="preserve"> </w:t>
      </w:r>
      <w:r>
        <w:rPr>
          <w:spacing w:val="-4"/>
        </w:rPr>
        <w:t>院校结合的单位）进行，包括学习理论、技能实训、医院见习和社会</w:t>
      </w:r>
      <w:r>
        <w:rPr>
          <w:spacing w:val="10"/>
        </w:rPr>
        <w:t xml:space="preserve"> </w:t>
      </w:r>
      <w:r>
        <w:rPr>
          <w:spacing w:val="-1"/>
        </w:rPr>
        <w:t>实践，第三学年前往各实习医院进行为期</w:t>
      </w:r>
      <w:r>
        <w:rPr>
          <w:spacing w:val="-24"/>
        </w:rPr>
        <w:t xml:space="preserve"> </w:t>
      </w:r>
      <w:r>
        <w:rPr>
          <w:spacing w:val="-1"/>
        </w:rPr>
        <w:t>10</w:t>
      </w:r>
      <w:r>
        <w:rPr>
          <w:spacing w:val="-59"/>
        </w:rPr>
        <w:t xml:space="preserve"> </w:t>
      </w:r>
      <w:r>
        <w:rPr>
          <w:spacing w:val="-1"/>
        </w:rPr>
        <w:t>个月的中医传统的“师</w:t>
      </w:r>
    </w:p>
    <w:p>
      <w:pPr>
        <w:pStyle w:val="BodyText"/>
        <w:ind w:left="29"/>
        <w:spacing w:before="1" w:line="220" w:lineRule="auto"/>
        <w:rPr/>
      </w:pPr>
      <w:r>
        <w:rPr>
          <w:spacing w:val="-4"/>
        </w:rPr>
        <w:t>带徒式</w:t>
      </w:r>
      <w:r>
        <w:rPr>
          <w:spacing w:val="-100"/>
        </w:rPr>
        <w:t xml:space="preserve"> </w:t>
      </w:r>
      <w:r>
        <w:rPr>
          <w:spacing w:val="-4"/>
        </w:rPr>
        <w:t>”的毕业（跟岗）实习。</w:t>
      </w:r>
    </w:p>
    <w:p>
      <w:pPr>
        <w:pStyle w:val="BodyText"/>
        <w:ind w:left="592"/>
        <w:spacing w:before="184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（五）教学评价与考核</w:t>
      </w:r>
    </w:p>
    <w:p>
      <w:pPr>
        <w:pStyle w:val="BodyText"/>
        <w:ind w:left="605"/>
        <w:spacing w:before="188" w:line="219" w:lineRule="auto"/>
        <w:rPr/>
      </w:pPr>
      <w:r>
        <w:rPr>
          <w:spacing w:val="-5"/>
        </w:rPr>
        <w:t>1.教学评价</w:t>
      </w:r>
    </w:p>
    <w:p>
      <w:pPr>
        <w:pStyle w:val="BodyText"/>
        <w:ind w:left="587"/>
        <w:spacing w:before="188" w:line="518" w:lineRule="exact"/>
        <w:rPr/>
      </w:pPr>
      <w:r>
        <w:rPr>
          <w:spacing w:val="-4"/>
          <w:position w:val="17"/>
        </w:rPr>
        <w:t>教学评价主要以理论知识和职业技能的掌握程度为考核点，重点</w:t>
      </w:r>
    </w:p>
    <w:p>
      <w:pPr>
        <w:pStyle w:val="BodyText"/>
        <w:ind w:left="23"/>
        <w:spacing w:before="1" w:line="219" w:lineRule="auto"/>
        <w:rPr/>
      </w:pPr>
      <w:r>
        <w:rPr>
          <w:spacing w:val="-1"/>
        </w:rPr>
        <w:t>评价学生的职业能力。</w:t>
      </w:r>
    </w:p>
    <w:p>
      <w:pPr>
        <w:pStyle w:val="BodyText"/>
        <w:ind w:left="31" w:right="100" w:firstLine="560"/>
        <w:spacing w:before="187" w:line="343" w:lineRule="auto"/>
        <w:rPr/>
      </w:pPr>
      <w:r>
        <w:rPr>
          <w:spacing w:val="1"/>
        </w:rPr>
        <w:t>（1）突出过程与阶段性评价。结合课堂提问、技能操作，加强</w:t>
      </w:r>
      <w:r>
        <w:rPr/>
        <w:t xml:space="preserve"> </w:t>
      </w:r>
      <w:r>
        <w:rPr>
          <w:spacing w:val="6"/>
        </w:rPr>
        <w:t>实践性教学环节的教学评价。强调目标评价和理论</w:t>
      </w:r>
      <w:r>
        <w:rPr>
          <w:spacing w:val="5"/>
        </w:rPr>
        <w:t>与实践一体化评</w:t>
      </w:r>
    </w:p>
    <w:p>
      <w:pPr>
        <w:pStyle w:val="BodyText"/>
        <w:ind w:left="26"/>
        <w:spacing w:line="219" w:lineRule="auto"/>
        <w:rPr/>
      </w:pPr>
      <w:r>
        <w:rPr>
          <w:spacing w:val="-1"/>
        </w:rPr>
        <w:t>价，引导学生进行学习方式的改变。</w:t>
      </w:r>
    </w:p>
    <w:p>
      <w:pPr>
        <w:pStyle w:val="BodyText"/>
        <w:spacing w:before="188" w:line="521" w:lineRule="exact"/>
        <w:jc w:val="right"/>
        <w:rPr/>
      </w:pPr>
      <w:r>
        <w:rPr>
          <w:spacing w:val="-5"/>
          <w:position w:val="18"/>
        </w:rPr>
        <w:t>（2）关注评价的多元性，结合课堂提问、学生</w:t>
      </w:r>
      <w:r>
        <w:rPr>
          <w:spacing w:val="-6"/>
          <w:position w:val="18"/>
        </w:rPr>
        <w:t>作业、平时测验、</w:t>
      </w:r>
    </w:p>
    <w:p>
      <w:pPr>
        <w:pStyle w:val="BodyText"/>
        <w:ind w:left="31"/>
        <w:spacing w:before="1" w:line="219" w:lineRule="auto"/>
        <w:rPr/>
      </w:pPr>
      <w:r>
        <w:rPr>
          <w:spacing w:val="-1"/>
        </w:rPr>
        <w:t>实验实训、技能竞赛及考试情况，综合评价学生成绩。</w:t>
      </w:r>
    </w:p>
    <w:p>
      <w:pPr>
        <w:pStyle w:val="BodyText"/>
        <w:ind w:left="592"/>
        <w:spacing w:before="185" w:line="521" w:lineRule="exact"/>
        <w:rPr/>
      </w:pPr>
      <w:r>
        <w:rPr>
          <w:spacing w:val="1"/>
          <w:position w:val="17"/>
        </w:rPr>
        <w:t>（3）注重学生动手能力和实践中分析问题、解决问题能力的考</w:t>
      </w:r>
    </w:p>
    <w:p>
      <w:pPr>
        <w:pStyle w:val="BodyText"/>
        <w:ind w:left="28"/>
        <w:spacing w:before="1" w:line="219" w:lineRule="auto"/>
        <w:rPr/>
      </w:pPr>
      <w:r>
        <w:rPr>
          <w:spacing w:val="-4"/>
        </w:rPr>
        <w:t>核，对在学习和应用上有创新的学生应予特别鼓励，全面综合评价学</w:t>
      </w:r>
    </w:p>
    <w:p>
      <w:pPr>
        <w:spacing w:line="219" w:lineRule="auto"/>
        <w:sectPr>
          <w:footerReference w:type="default" r:id="rId13"/>
          <w:pgSz w:w="11906" w:h="16839"/>
          <w:pgMar w:top="1431" w:right="1699" w:bottom="1207" w:left="1785" w:header="0" w:footer="1042" w:gutter="0"/>
        </w:sectPr>
        <w:rPr/>
      </w:pPr>
    </w:p>
    <w:p>
      <w:pPr>
        <w:pStyle w:val="BodyText"/>
        <w:ind w:left="27"/>
        <w:spacing w:before="183" w:line="221" w:lineRule="auto"/>
        <w:rPr/>
      </w:pPr>
      <w:r>
        <w:rPr>
          <w:spacing w:val="-4"/>
        </w:rPr>
        <w:t>生能力。</w:t>
      </w:r>
    </w:p>
    <w:p>
      <w:pPr>
        <w:pStyle w:val="BodyText"/>
        <w:ind w:left="587"/>
        <w:spacing w:before="185" w:line="221" w:lineRule="auto"/>
        <w:rPr/>
      </w:pPr>
      <w:r>
        <w:rPr>
          <w:spacing w:val="-3"/>
        </w:rPr>
        <w:t>2.考核建议</w:t>
      </w:r>
    </w:p>
    <w:p>
      <w:pPr>
        <w:pStyle w:val="BodyText"/>
        <w:ind w:left="592"/>
        <w:spacing w:before="186" w:line="518" w:lineRule="exact"/>
        <w:rPr/>
      </w:pPr>
      <w:r>
        <w:rPr>
          <w:spacing w:val="-3"/>
          <w:position w:val="17"/>
        </w:rPr>
        <w:t>（1）分学科进行</w:t>
      </w:r>
    </w:p>
    <w:p>
      <w:pPr>
        <w:pStyle w:val="BodyText"/>
        <w:ind w:left="605"/>
        <w:spacing w:before="1" w:line="220" w:lineRule="auto"/>
        <w:rPr/>
      </w:pPr>
      <w:r>
        <w:rPr>
          <w:spacing w:val="-6"/>
        </w:rPr>
        <w:t>1）考查课</w:t>
      </w:r>
    </w:p>
    <w:p>
      <w:pPr>
        <w:pStyle w:val="BodyText"/>
        <w:ind w:right="51"/>
        <w:spacing w:before="186" w:line="520" w:lineRule="exact"/>
        <w:jc w:val="right"/>
        <w:rPr/>
      </w:pPr>
      <w:r>
        <w:rPr>
          <w:spacing w:val="-4"/>
          <w:position w:val="18"/>
        </w:rPr>
        <w:t>考查的形式以笔试为主，所有考查课考试均在课内进行，教务科</w:t>
      </w:r>
    </w:p>
    <w:p>
      <w:pPr>
        <w:pStyle w:val="BodyText"/>
        <w:ind w:left="29"/>
        <w:spacing w:before="1" w:line="220" w:lineRule="auto"/>
        <w:rPr/>
      </w:pPr>
      <w:r>
        <w:rPr>
          <w:spacing w:val="-1"/>
        </w:rPr>
        <w:t>不再统一组织，由任课教师自行安排。</w:t>
      </w:r>
    </w:p>
    <w:p>
      <w:pPr>
        <w:pStyle w:val="BodyText"/>
        <w:ind w:left="587"/>
        <w:spacing w:before="183" w:line="221" w:lineRule="auto"/>
        <w:rPr/>
      </w:pPr>
      <w:r>
        <w:rPr>
          <w:spacing w:val="-3"/>
        </w:rPr>
        <w:t>2）考试课</w:t>
      </w:r>
    </w:p>
    <w:p>
      <w:pPr>
        <w:pStyle w:val="BodyText"/>
        <w:ind w:left="28" w:right="51" w:firstLine="589"/>
        <w:spacing w:before="185" w:line="343" w:lineRule="auto"/>
        <w:rPr/>
      </w:pPr>
      <w:r>
        <w:rPr>
          <w:spacing w:val="-5"/>
        </w:rPr>
        <w:t>由教务科统一组织，实行考教分离，统一评卷。卷面成绩实行百</w:t>
      </w:r>
      <w:r>
        <w:rPr>
          <w:spacing w:val="3"/>
        </w:rPr>
        <w:t xml:space="preserve"> </w:t>
      </w:r>
      <w:r>
        <w:rPr>
          <w:spacing w:val="-4"/>
        </w:rPr>
        <w:t>分制，60</w:t>
      </w:r>
      <w:r>
        <w:rPr>
          <w:spacing w:val="-58"/>
        </w:rPr>
        <w:t xml:space="preserve"> </w:t>
      </w:r>
      <w:r>
        <w:rPr>
          <w:spacing w:val="-4"/>
        </w:rPr>
        <w:t>分及格。平时考核成绩占该门课总成绩的</w:t>
      </w:r>
      <w:r>
        <w:rPr>
          <w:spacing w:val="-61"/>
        </w:rPr>
        <w:t xml:space="preserve"> </w:t>
      </w:r>
      <w:r>
        <w:rPr>
          <w:spacing w:val="-4"/>
        </w:rPr>
        <w:t>40%，期末考试成</w:t>
      </w:r>
    </w:p>
    <w:p>
      <w:pPr>
        <w:pStyle w:val="BodyText"/>
        <w:ind w:left="29"/>
        <w:spacing w:line="221" w:lineRule="auto"/>
        <w:rPr/>
      </w:pPr>
      <w:r>
        <w:rPr>
          <w:spacing w:val="-3"/>
        </w:rPr>
        <w:t>绩占该门课总成绩</w:t>
      </w:r>
      <w:r>
        <w:rPr>
          <w:spacing w:val="-51"/>
        </w:rPr>
        <w:t xml:space="preserve"> </w:t>
      </w:r>
      <w:r>
        <w:rPr>
          <w:spacing w:val="-3"/>
        </w:rPr>
        <w:t>60%。</w:t>
      </w:r>
    </w:p>
    <w:p>
      <w:pPr>
        <w:pStyle w:val="BodyText"/>
        <w:ind w:left="588"/>
        <w:spacing w:before="185" w:line="220" w:lineRule="auto"/>
        <w:rPr/>
      </w:pPr>
      <w:r>
        <w:rPr>
          <w:spacing w:val="-1"/>
        </w:rPr>
        <w:t>省统考科目（即毕业考试考目）统一按省卫生厅要求进行。</w:t>
      </w:r>
    </w:p>
    <w:p>
      <w:pPr>
        <w:pStyle w:val="BodyText"/>
        <w:ind w:left="592"/>
        <w:spacing w:before="187" w:line="221" w:lineRule="auto"/>
        <w:rPr/>
      </w:pPr>
      <w:r>
        <w:rPr>
          <w:spacing w:val="-4"/>
        </w:rPr>
        <w:t>（2）补考</w:t>
      </w:r>
    </w:p>
    <w:p>
      <w:pPr>
        <w:pStyle w:val="BodyText"/>
        <w:ind w:left="605"/>
        <w:spacing w:before="183" w:line="221" w:lineRule="auto"/>
        <w:rPr/>
      </w:pPr>
      <w:r>
        <w:rPr>
          <w:spacing w:val="-5"/>
        </w:rPr>
        <w:t>1）平时补考：</w:t>
      </w:r>
    </w:p>
    <w:p>
      <w:pPr>
        <w:pStyle w:val="BodyText"/>
        <w:ind w:right="53"/>
        <w:spacing w:before="186" w:line="521" w:lineRule="exact"/>
        <w:jc w:val="right"/>
        <w:rPr/>
      </w:pPr>
      <w:r>
        <w:rPr>
          <w:spacing w:val="-4"/>
          <w:position w:val="18"/>
        </w:rPr>
        <w:t>对学期末考试及考查不合格或因病假请假缺考的学生，下学期开</w:t>
      </w:r>
    </w:p>
    <w:p>
      <w:pPr>
        <w:pStyle w:val="BodyText"/>
        <w:spacing w:before="1" w:line="220" w:lineRule="auto"/>
        <w:jc w:val="right"/>
        <w:rPr/>
      </w:pPr>
      <w:r>
        <w:rPr>
          <w:spacing w:val="-2"/>
        </w:rPr>
        <w:t>学初予以补考一次。因病缺考经批准者，补考成绩按正常考试计算。</w:t>
      </w:r>
    </w:p>
    <w:p>
      <w:pPr>
        <w:pStyle w:val="BodyText"/>
        <w:ind w:left="587"/>
        <w:spacing w:before="183" w:line="221" w:lineRule="auto"/>
        <w:rPr/>
      </w:pPr>
      <w:r>
        <w:rPr>
          <w:spacing w:val="-2"/>
        </w:rPr>
        <w:t>2）毕业前补考：</w:t>
      </w:r>
    </w:p>
    <w:p>
      <w:pPr>
        <w:pStyle w:val="BodyText"/>
        <w:ind w:right="53"/>
        <w:spacing w:before="187" w:line="520" w:lineRule="exact"/>
        <w:jc w:val="right"/>
        <w:rPr/>
      </w:pPr>
      <w:r>
        <w:rPr>
          <w:spacing w:val="6"/>
          <w:position w:val="17"/>
        </w:rPr>
        <w:t>经补考一次仍不合格者或因违纪取消成绩的经教育后确实有悔</w:t>
      </w:r>
    </w:p>
    <w:p>
      <w:pPr>
        <w:pStyle w:val="BodyText"/>
        <w:ind w:left="34"/>
        <w:spacing w:line="220" w:lineRule="auto"/>
        <w:rPr/>
      </w:pPr>
      <w:r>
        <w:rPr>
          <w:spacing w:val="-1"/>
        </w:rPr>
        <w:t>改表现者，经本人申请，教务科长批准，予以补考一次。</w:t>
      </w:r>
    </w:p>
    <w:p>
      <w:pPr>
        <w:pStyle w:val="BodyText"/>
        <w:ind w:left="592"/>
        <w:spacing w:before="185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（六）教学管理</w:t>
      </w:r>
    </w:p>
    <w:p>
      <w:pPr>
        <w:pStyle w:val="BodyText"/>
        <w:ind w:left="605"/>
        <w:spacing w:before="185" w:line="221" w:lineRule="auto"/>
        <w:rPr/>
      </w:pPr>
      <w:r>
        <w:rPr>
          <w:spacing w:val="-4"/>
        </w:rPr>
        <w:t>1.教学管理组织</w:t>
      </w:r>
    </w:p>
    <w:p>
      <w:pPr>
        <w:pStyle w:val="BodyText"/>
        <w:ind w:left="23" w:right="20" w:firstLine="560"/>
        <w:spacing w:before="184" w:line="343" w:lineRule="auto"/>
        <w:rPr/>
      </w:pPr>
      <w:r>
        <w:rPr>
          <w:spacing w:val="6"/>
        </w:rPr>
        <w:t>根据本专业办学规模和教学管理实际需要，设置中医基础教研</w:t>
      </w:r>
      <w:r>
        <w:rPr>
          <w:spacing w:val="13"/>
        </w:rPr>
        <w:t xml:space="preserve"> </w:t>
      </w:r>
      <w:r>
        <w:rPr>
          <w:spacing w:val="-4"/>
        </w:rPr>
        <w:t>室、中医临床教研室、针灸推拿教研室、中医骨伤教研室。成立有专</w:t>
      </w:r>
      <w:r>
        <w:rPr>
          <w:spacing w:val="18"/>
        </w:rPr>
        <w:t xml:space="preserve"> </w:t>
      </w:r>
      <w:r>
        <w:rPr>
          <w:spacing w:val="-4"/>
        </w:rPr>
        <w:t>业课教师、医院专家、中医专业专家建设指导委员会，充分发挥专业</w:t>
      </w:r>
      <w:r>
        <w:rPr>
          <w:spacing w:val="15"/>
        </w:rPr>
        <w:t xml:space="preserve"> </w:t>
      </w:r>
      <w:r>
        <w:rPr>
          <w:spacing w:val="-3"/>
        </w:rPr>
        <w:t>建设指导委员会在专业建设中的指导作用。完善教学质量监控体系，</w:t>
      </w:r>
      <w:r>
        <w:rPr>
          <w:spacing w:val="18"/>
        </w:rPr>
        <w:t xml:space="preserve"> </w:t>
      </w:r>
      <w:r>
        <w:rPr>
          <w:spacing w:val="-4"/>
        </w:rPr>
        <w:t>成立教学督导小组，强化教学过程管理。成立学生、教师教学信息员</w:t>
      </w:r>
    </w:p>
    <w:p>
      <w:pPr>
        <w:pStyle w:val="BodyText"/>
        <w:ind w:left="46"/>
        <w:spacing w:before="2" w:line="220" w:lineRule="auto"/>
        <w:rPr/>
      </w:pPr>
      <w:r>
        <w:rPr>
          <w:spacing w:val="-3"/>
        </w:rPr>
        <w:t>队伍，及时反馈教学信息。</w:t>
      </w:r>
    </w:p>
    <w:p>
      <w:pPr>
        <w:spacing w:line="220" w:lineRule="auto"/>
        <w:sectPr>
          <w:footerReference w:type="default" r:id="rId14"/>
          <w:pgSz w:w="11906" w:h="16839"/>
          <w:pgMar w:top="1431" w:right="1745" w:bottom="1206" w:left="1785" w:header="0" w:footer="1042" w:gutter="0"/>
        </w:sectPr>
        <w:rPr/>
      </w:pPr>
    </w:p>
    <w:p>
      <w:pPr>
        <w:pStyle w:val="BodyText"/>
        <w:ind w:left="587"/>
        <w:spacing w:before="183" w:line="221" w:lineRule="auto"/>
        <w:rPr/>
      </w:pPr>
      <w:r>
        <w:rPr>
          <w:spacing w:val="-3"/>
        </w:rPr>
        <w:t>2.教学管理</w:t>
      </w:r>
    </w:p>
    <w:p>
      <w:pPr>
        <w:pStyle w:val="BodyText"/>
        <w:ind w:left="23" w:right="11" w:firstLine="561"/>
        <w:spacing w:before="185" w:line="343" w:lineRule="auto"/>
        <w:rPr/>
      </w:pPr>
      <w:r>
        <w:rPr>
          <w:spacing w:val="6"/>
        </w:rPr>
        <w:t>严格执行教育主管部门颁发的各项文件规定和学校教学管理制</w:t>
      </w:r>
      <w:r>
        <w:rPr>
          <w:spacing w:val="12"/>
        </w:rPr>
        <w:t xml:space="preserve"> </w:t>
      </w:r>
      <w:r>
        <w:rPr>
          <w:spacing w:val="-4"/>
        </w:rPr>
        <w:t>度，根据医疗卫生事业、中医药健康产业与专业发展的需要，制定本</w:t>
      </w:r>
      <w:r>
        <w:rPr>
          <w:spacing w:val="15"/>
        </w:rPr>
        <w:t xml:space="preserve"> </w:t>
      </w:r>
      <w:r>
        <w:rPr>
          <w:spacing w:val="-4"/>
        </w:rPr>
        <w:t>专业建设与发展规划及其年度实施计划、课程标准，规范编制专业教</w:t>
      </w:r>
      <w:r>
        <w:rPr>
          <w:spacing w:val="15"/>
        </w:rPr>
        <w:t xml:space="preserve"> </w:t>
      </w:r>
      <w:r>
        <w:rPr>
          <w:spacing w:val="-4"/>
        </w:rPr>
        <w:t>学计划、学期教学进程计划表、实训教学计划、实习计划等各类教学</w:t>
      </w:r>
    </w:p>
    <w:p>
      <w:pPr>
        <w:pStyle w:val="BodyText"/>
        <w:ind w:left="27"/>
        <w:spacing w:before="1" w:line="220" w:lineRule="auto"/>
        <w:rPr/>
      </w:pPr>
      <w:r>
        <w:rPr>
          <w:spacing w:val="-4"/>
        </w:rPr>
        <w:t>文件。</w:t>
      </w:r>
    </w:p>
    <w:p>
      <w:pPr>
        <w:pStyle w:val="BodyText"/>
        <w:ind w:left="23" w:right="11" w:firstLine="560"/>
        <w:spacing w:before="183" w:line="343" w:lineRule="auto"/>
        <w:rPr/>
      </w:pPr>
      <w:r>
        <w:rPr>
          <w:spacing w:val="-4"/>
        </w:rPr>
        <w:t>根据学期教学进程计划表安排教学任务，下发教学任务书，写好</w:t>
      </w:r>
      <w:r>
        <w:rPr>
          <w:spacing w:val="7"/>
        </w:rPr>
        <w:t xml:space="preserve"> </w:t>
      </w:r>
      <w:r>
        <w:rPr>
          <w:spacing w:val="-4"/>
        </w:rPr>
        <w:t>授课计划和教案等。加强教学过程管理，实施定期检查（开学初、期</w:t>
      </w:r>
      <w:r>
        <w:rPr>
          <w:spacing w:val="18"/>
        </w:rPr>
        <w:t xml:space="preserve"> </w:t>
      </w:r>
      <w:r>
        <w:rPr>
          <w:spacing w:val="-4"/>
        </w:rPr>
        <w:t>中、期末）与不定期检查相结合的方式进行日常教学管理。针对教学</w:t>
      </w:r>
      <w:r>
        <w:rPr>
          <w:spacing w:val="18"/>
        </w:rPr>
        <w:t xml:space="preserve"> </w:t>
      </w:r>
      <w:r>
        <w:rPr>
          <w:spacing w:val="-4"/>
        </w:rPr>
        <w:t>的热点和难点问题开展教学研究活动、集体备课和观摩教学，不断提</w:t>
      </w:r>
    </w:p>
    <w:p>
      <w:pPr>
        <w:pStyle w:val="BodyText"/>
        <w:ind w:left="32"/>
        <w:spacing w:line="220" w:lineRule="auto"/>
        <w:rPr/>
      </w:pPr>
      <w:r>
        <w:rPr>
          <w:spacing w:val="-1"/>
        </w:rPr>
        <w:t>高教师的教学水平，促进教育教学质量的不断提高。</w:t>
      </w:r>
    </w:p>
    <w:p>
      <w:pPr>
        <w:spacing w:line="220" w:lineRule="auto"/>
        <w:sectPr>
          <w:footerReference w:type="default" r:id="rId15"/>
          <w:pgSz w:w="11906" w:h="16839"/>
          <w:pgMar w:top="1431" w:right="1785" w:bottom="1206" w:left="1785" w:header="0" w:footer="1042" w:gutter="0"/>
        </w:sectPr>
        <w:rPr/>
      </w:pPr>
    </w:p>
    <w:p>
      <w:pPr>
        <w:pStyle w:val="BodyText"/>
        <w:ind w:left="1539"/>
        <w:spacing w:before="183" w:line="220" w:lineRule="auto"/>
        <w:rPr/>
      </w:pPr>
      <w:r>
        <w:rPr>
          <w:spacing w:val="-2"/>
        </w:rPr>
        <w:t>附表中医专业校内实训基地主要设备一览表</w:t>
      </w:r>
    </w:p>
    <w:p>
      <w:pPr>
        <w:spacing w:line="12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68"/>
        <w:gridCol w:w="746"/>
        <w:gridCol w:w="3242"/>
        <w:gridCol w:w="913"/>
        <w:gridCol w:w="1254"/>
      </w:tblGrid>
      <w:tr>
        <w:trPr>
          <w:trHeight w:val="532" w:hRule="atLeast"/>
        </w:trPr>
        <w:tc>
          <w:tcPr>
            <w:tcW w:w="2168" w:type="dxa"/>
            <w:vAlign w:val="top"/>
          </w:tcPr>
          <w:p>
            <w:pPr>
              <w:pStyle w:val="TableText"/>
              <w:ind w:left="734"/>
              <w:spacing w:before="214" w:line="221" w:lineRule="auto"/>
              <w:rPr/>
            </w:pPr>
            <w:r>
              <w:rPr>
                <w:spacing w:val="-6"/>
              </w:rPr>
              <w:t>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34"/>
              <w:spacing w:before="214" w:line="222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51"/>
              <w:spacing w:before="214" w:line="221" w:lineRule="auto"/>
              <w:rPr/>
            </w:pPr>
            <w:r>
              <w:rPr>
                <w:spacing w:val="-4"/>
              </w:rPr>
              <w:t>实训设备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26"/>
              <w:spacing w:before="214" w:line="221" w:lineRule="auto"/>
              <w:rPr/>
            </w:pPr>
            <w:r>
              <w:rPr>
                <w:spacing w:val="-6"/>
              </w:rPr>
              <w:t>单位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230"/>
              <w:spacing w:before="215" w:line="220" w:lineRule="auto"/>
              <w:rPr/>
            </w:pPr>
            <w:r>
              <w:rPr>
                <w:spacing w:val="-8"/>
              </w:rPr>
              <w:t>台/套数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1"/>
              <w:spacing w:before="78" w:line="519" w:lineRule="exact"/>
              <w:rPr/>
            </w:pPr>
            <w:r>
              <w:rPr>
                <w:spacing w:val="-4"/>
                <w:position w:val="21"/>
              </w:rPr>
              <w:t>中医基础（含中医</w:t>
            </w:r>
          </w:p>
          <w:p>
            <w:pPr>
              <w:pStyle w:val="TableText"/>
              <w:ind w:left="849"/>
              <w:spacing w:line="220" w:lineRule="auto"/>
              <w:rPr/>
            </w:pPr>
            <w:r>
              <w:rPr>
                <w:spacing w:val="-6"/>
              </w:rPr>
              <w:t>诊断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45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7"/>
              <w:spacing w:before="208" w:line="220" w:lineRule="auto"/>
              <w:rPr/>
            </w:pPr>
            <w:r>
              <w:rPr>
                <w:spacing w:val="-2"/>
              </w:rPr>
              <w:t>人体内脏模型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0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46" w:line="183" w:lineRule="auto"/>
              <w:rPr/>
            </w:pPr>
            <w:r>
              <w:rPr/>
              <w:t>2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47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6"/>
              <w:spacing w:before="209" w:line="220" w:lineRule="auto"/>
              <w:rPr/>
            </w:pPr>
            <w:r>
              <w:rPr>
                <w:spacing w:val="-3"/>
              </w:rPr>
              <w:t>舌诊模型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09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47" w:line="183" w:lineRule="auto"/>
              <w:rPr/>
            </w:pPr>
            <w:r>
              <w:rPr/>
              <w:t>3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48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7"/>
              <w:spacing w:before="210" w:line="220" w:lineRule="auto"/>
              <w:rPr/>
            </w:pPr>
            <w:r>
              <w:rPr>
                <w:spacing w:val="-4"/>
              </w:rPr>
              <w:t>脉象仪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0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0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49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08"/>
              <w:spacing w:before="212" w:line="219" w:lineRule="auto"/>
              <w:rPr/>
            </w:pPr>
            <w:r>
              <w:rPr>
                <w:spacing w:val="-5"/>
              </w:rPr>
              <w:t>中医脉象模拟人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2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89"/>
              <w:spacing w:before="248" w:line="184" w:lineRule="auto"/>
              <w:rPr/>
            </w:pPr>
            <w:r>
              <w:rPr/>
              <w:t>1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2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88"/>
              <w:spacing w:before="212" w:line="221" w:lineRule="auto"/>
              <w:rPr/>
            </w:pPr>
            <w:r>
              <w:rPr>
                <w:spacing w:val="-4"/>
              </w:rPr>
              <w:t>中医舌诊专家系统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3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89"/>
              <w:spacing w:before="249" w:line="184" w:lineRule="auto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"/>
              <w:spacing w:before="78" w:line="219" w:lineRule="auto"/>
              <w:rPr/>
            </w:pPr>
            <w:r>
              <w:rPr>
                <w:spacing w:val="-7"/>
              </w:rPr>
              <w:t>中药标本室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6"/>
              <w:spacing w:before="214" w:line="219" w:lineRule="auto"/>
              <w:rPr/>
            </w:pPr>
            <w:r>
              <w:rPr>
                <w:spacing w:val="-4"/>
              </w:rPr>
              <w:t>标本柜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4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2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5"/>
              <w:spacing w:before="214" w:line="221" w:lineRule="auto"/>
              <w:rPr/>
            </w:pPr>
            <w:r>
              <w:rPr>
                <w:spacing w:val="-2"/>
              </w:rPr>
              <w:t>全套中药生药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2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5"/>
              <w:spacing w:before="215" w:line="219" w:lineRule="auto"/>
              <w:rPr/>
            </w:pPr>
            <w:r>
              <w:rPr>
                <w:spacing w:val="-3"/>
              </w:rPr>
              <w:t>饮片标本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8"/>
              <w:spacing w:before="212" w:line="521" w:lineRule="exact"/>
              <w:rPr/>
            </w:pPr>
            <w:r>
              <w:rPr>
                <w:spacing w:val="-3"/>
                <w:position w:val="21"/>
              </w:rPr>
              <w:t>中药炮制、制剂、鉴定简易设</w:t>
            </w:r>
          </w:p>
          <w:p>
            <w:pPr>
              <w:pStyle w:val="TableText"/>
              <w:ind w:left="1508"/>
              <w:spacing w:line="221" w:lineRule="auto"/>
              <w:rPr/>
            </w:pPr>
            <w:r>
              <w:rPr/>
              <w:t>备</w:t>
            </w:r>
          </w:p>
        </w:tc>
        <w:tc>
          <w:tcPr>
            <w:tcW w:w="91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9"/>
              <w:spacing w:before="78" w:line="184" w:lineRule="auto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</w:tcPr>
          <w:p>
            <w:pPr>
              <w:pStyle w:val="TableText"/>
              <w:ind w:left="271"/>
              <w:spacing w:before="214" w:line="220" w:lineRule="auto"/>
              <w:rPr/>
            </w:pPr>
            <w:r>
              <w:rPr>
                <w:spacing w:val="-5"/>
              </w:rPr>
              <w:t>中医临床实训室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08"/>
              <w:spacing w:before="215" w:line="219" w:lineRule="auto"/>
              <w:rPr/>
            </w:pPr>
            <w:r>
              <w:rPr>
                <w:spacing w:val="-3"/>
              </w:rPr>
              <w:t>中医临床接诊模拟训练系统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8"/>
              <w:spacing w:before="78" w:line="221" w:lineRule="auto"/>
              <w:rPr/>
            </w:pPr>
            <w:r>
              <w:rPr>
                <w:spacing w:val="-2"/>
              </w:rPr>
              <w:t>针推实训室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1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808"/>
              <w:spacing w:before="214" w:line="220" w:lineRule="auto"/>
              <w:rPr/>
            </w:pPr>
            <w:r>
              <w:rPr>
                <w:spacing w:val="-5"/>
              </w:rPr>
              <w:t>中医经络检测仪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5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3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396"/>
              <w:spacing w:before="216" w:line="220" w:lineRule="auto"/>
              <w:rPr/>
            </w:pPr>
            <w:r>
              <w:rPr>
                <w:spacing w:val="-2"/>
              </w:rPr>
              <w:t>48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穴位数字经络检测仪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5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4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27"/>
              <w:spacing w:before="216" w:line="220" w:lineRule="auto"/>
              <w:rPr/>
            </w:pPr>
            <w:r>
              <w:rPr>
                <w:spacing w:val="-3"/>
              </w:rPr>
              <w:t>穴位检测仪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5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5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22"/>
              </w:rPr>
              <w:t>人体肌肉模型教学仪（1</w:t>
            </w:r>
            <w:r>
              <w:rPr>
                <w:spacing w:val="-45"/>
              </w:rPr>
              <w:t xml:space="preserve"> </w:t>
            </w:r>
            <w:r>
              <w:rPr>
                <w:spacing w:val="-22"/>
              </w:rPr>
              <w:t>比</w:t>
            </w:r>
            <w:r>
              <w:rPr>
                <w:spacing w:val="-56"/>
              </w:rPr>
              <w:t xml:space="preserve"> </w:t>
            </w:r>
            <w:r>
              <w:rPr>
                <w:spacing w:val="-22"/>
              </w:rPr>
              <w:t>1</w:t>
            </w:r>
            <w:r>
              <w:rPr>
                <w:spacing w:val="-71"/>
              </w:rPr>
              <w:t xml:space="preserve"> </w:t>
            </w:r>
            <w:r>
              <w:rPr>
                <w:spacing w:val="-22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17"/>
              <w:spacing w:before="217" w:line="220" w:lineRule="auto"/>
              <w:rPr/>
            </w:pPr>
            <w:r>
              <w:rPr>
                <w:spacing w:val="-8"/>
              </w:rPr>
              <w:t>针灸铜人模型（1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7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8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"/>
              <w:spacing w:before="217" w:line="519" w:lineRule="exact"/>
              <w:rPr/>
            </w:pPr>
            <w:r>
              <w:rPr>
                <w:spacing w:val="-3"/>
                <w:position w:val="21"/>
              </w:rPr>
              <w:t>170CM</w:t>
            </w:r>
            <w:r>
              <w:rPr>
                <w:spacing w:val="-44"/>
                <w:position w:val="21"/>
              </w:rPr>
              <w:t xml:space="preserve"> </w:t>
            </w:r>
            <w:r>
              <w:rPr>
                <w:spacing w:val="-3"/>
                <w:position w:val="21"/>
              </w:rPr>
              <w:t>全身人体骨骼模型医学</w:t>
            </w:r>
          </w:p>
          <w:p>
            <w:pPr>
              <w:pStyle w:val="TableText"/>
              <w:ind w:left="1384"/>
              <w:spacing w:line="220" w:lineRule="auto"/>
              <w:rPr/>
            </w:pPr>
            <w:r>
              <w:rPr>
                <w:spacing w:val="-5"/>
              </w:rPr>
              <w:t>模型</w:t>
            </w:r>
          </w:p>
        </w:tc>
        <w:tc>
          <w:tcPr>
            <w:tcW w:w="91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20"/>
              <w:spacing w:before="256" w:line="182" w:lineRule="auto"/>
              <w:rPr/>
            </w:pPr>
            <w:r>
              <w:rPr/>
              <w:t>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9"/>
              <w:spacing w:before="217" w:line="220" w:lineRule="auto"/>
              <w:rPr/>
            </w:pPr>
            <w:r>
              <w:rPr>
                <w:spacing w:val="-7"/>
              </w:rPr>
              <w:t>人体头颅骨模型（1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7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11"/>
              </w:rPr>
              <w:t>手肌解剖医学模型（1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比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11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9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7" w:line="220" w:lineRule="auto"/>
              <w:jc w:val="right"/>
              <w:rPr/>
            </w:pPr>
            <w:r>
              <w:rPr>
                <w:spacing w:val="-22"/>
              </w:rPr>
              <w:t>下肢肌解剖医学模型（1</w:t>
            </w:r>
            <w:r>
              <w:rPr>
                <w:spacing w:val="-50"/>
              </w:rPr>
              <w:t xml:space="preserve"> </w:t>
            </w:r>
            <w:r>
              <w:rPr>
                <w:spacing w:val="-22"/>
              </w:rPr>
              <w:t>比</w:t>
            </w:r>
            <w:r>
              <w:rPr>
                <w:spacing w:val="-57"/>
              </w:rPr>
              <w:t xml:space="preserve"> </w:t>
            </w:r>
            <w:r>
              <w:rPr>
                <w:spacing w:val="-22"/>
              </w:rPr>
              <w:t>1</w:t>
            </w:r>
            <w:r>
              <w:rPr>
                <w:spacing w:val="-71"/>
              </w:rPr>
              <w:t xml:space="preserve"> </w:t>
            </w:r>
            <w:r>
              <w:rPr>
                <w:spacing w:val="-22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219"/>
              <w:spacing w:before="218" w:line="220" w:lineRule="auto"/>
              <w:rPr/>
            </w:pPr>
            <w:r>
              <w:rPr>
                <w:spacing w:val="-8"/>
              </w:rPr>
              <w:t>人体骨盆模型（1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4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1049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8" w:line="219" w:lineRule="auto"/>
              <w:jc w:val="right"/>
              <w:rPr/>
            </w:pPr>
            <w:r>
              <w:rPr>
                <w:spacing w:val="-2"/>
              </w:rPr>
              <w:t>脊椎典型病变模型医学模型（1</w:t>
            </w:r>
          </w:p>
          <w:p>
            <w:pPr>
              <w:pStyle w:val="TableText"/>
              <w:ind w:left="1172"/>
              <w:spacing w:before="232" w:line="221" w:lineRule="auto"/>
              <w:rPr/>
            </w:pPr>
            <w:r>
              <w:rPr>
                <w:spacing w:val="-19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1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9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7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9"/>
          <w:pgMar w:top="1431" w:right="1785" w:bottom="1207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168"/>
        <w:gridCol w:w="746"/>
        <w:gridCol w:w="3242"/>
        <w:gridCol w:w="913"/>
        <w:gridCol w:w="1254"/>
      </w:tblGrid>
      <w:tr>
        <w:trPr>
          <w:trHeight w:val="1051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"/>
              <w:spacing w:before="216" w:line="519" w:lineRule="exact"/>
              <w:rPr/>
            </w:pPr>
            <w:r>
              <w:rPr>
                <w:spacing w:val="-1"/>
                <w:position w:val="21"/>
              </w:rPr>
              <w:t>美式人体层次解剖模型医学模</w:t>
            </w:r>
          </w:p>
          <w:p>
            <w:pPr>
              <w:pStyle w:val="TableText"/>
              <w:ind w:left="793"/>
              <w:spacing w:line="220" w:lineRule="auto"/>
              <w:rPr/>
            </w:pPr>
            <w:r>
              <w:rPr>
                <w:spacing w:val="-3"/>
              </w:rPr>
              <w:t>型人体局部解剖</w:t>
            </w:r>
          </w:p>
        </w:tc>
        <w:tc>
          <w:tcPr>
            <w:tcW w:w="91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4"/>
              <w:spacing w:before="209" w:line="521" w:lineRule="exact"/>
              <w:rPr/>
            </w:pPr>
            <w:r>
              <w:rPr>
                <w:spacing w:val="-3"/>
                <w:position w:val="21"/>
              </w:rPr>
              <w:t>电脑人体针灸穴位发光模型医</w:t>
            </w:r>
          </w:p>
          <w:p>
            <w:pPr>
              <w:pStyle w:val="TableText"/>
              <w:ind w:left="761"/>
              <w:spacing w:line="218" w:lineRule="auto"/>
              <w:rPr/>
            </w:pPr>
            <w:r>
              <w:rPr>
                <w:spacing w:val="-3"/>
              </w:rPr>
              <w:t>学模型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JAW-170E</w:t>
            </w:r>
          </w:p>
        </w:tc>
        <w:tc>
          <w:tcPr>
            <w:tcW w:w="913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38"/>
              <w:spacing w:before="211" w:line="518" w:lineRule="exact"/>
              <w:rPr/>
            </w:pPr>
            <w:r>
              <w:rPr>
                <w:spacing w:val="-2"/>
                <w:position w:val="21"/>
              </w:rPr>
              <w:t>两性躯干模型（23</w:t>
            </w:r>
            <w:r>
              <w:rPr>
                <w:spacing w:val="-44"/>
                <w:position w:val="21"/>
              </w:rPr>
              <w:t xml:space="preserve"> </w:t>
            </w:r>
            <w:r>
              <w:rPr>
                <w:spacing w:val="-2"/>
                <w:position w:val="21"/>
              </w:rPr>
              <w:t>件）医学模</w:t>
            </w:r>
          </w:p>
          <w:p>
            <w:pPr>
              <w:pStyle w:val="TableText"/>
              <w:ind w:left="824"/>
              <w:spacing w:before="1" w:line="220" w:lineRule="auto"/>
              <w:rPr/>
            </w:pPr>
            <w:r>
              <w:rPr>
                <w:spacing w:val="-14"/>
              </w:rPr>
              <w:t>型（1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14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14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6"/>
              <w:spacing w:before="78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47" w:line="184" w:lineRule="auto"/>
              <w:rPr/>
            </w:pPr>
            <w:r>
              <w:rPr>
                <w:spacing w:val="-14"/>
              </w:rPr>
              <w:t>15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460"/>
              <w:spacing w:before="211" w:line="220" w:lineRule="auto"/>
              <w:rPr/>
            </w:pPr>
            <w:r>
              <w:rPr>
                <w:spacing w:val="-9"/>
              </w:rPr>
              <w:t>头针模型（1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0" w:line="222" w:lineRule="auto"/>
              <w:rPr/>
            </w:pPr>
            <w:r>
              <w:rPr/>
              <w:t>瓶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4"/>
              <w:spacing w:before="248" w:line="183" w:lineRule="auto"/>
              <w:rPr/>
            </w:pPr>
            <w:r>
              <w:rPr>
                <w:spacing w:val="-7"/>
              </w:rPr>
              <w:t>20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48" w:line="184" w:lineRule="auto"/>
              <w:rPr/>
            </w:pPr>
            <w:r>
              <w:rPr>
                <w:spacing w:val="-14"/>
              </w:rPr>
              <w:t>16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87"/>
              <w:spacing w:before="212" w:line="220" w:lineRule="auto"/>
              <w:rPr/>
            </w:pPr>
            <w:r>
              <w:rPr>
                <w:spacing w:val="-1"/>
              </w:rPr>
              <w:t>人体经络穴位模型（80CM）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2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6"/>
              <w:spacing w:before="250" w:line="183" w:lineRule="auto"/>
              <w:rPr/>
            </w:pPr>
            <w:r>
              <w:rPr>
                <w:spacing w:val="-8"/>
              </w:rPr>
              <w:t>50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0" w:line="184" w:lineRule="auto"/>
              <w:rPr/>
            </w:pPr>
            <w:r>
              <w:rPr>
                <w:spacing w:val="-14"/>
              </w:rPr>
              <w:t>17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519"/>
              <w:spacing w:before="213" w:line="220" w:lineRule="auto"/>
              <w:rPr/>
            </w:pPr>
            <w:r>
              <w:rPr>
                <w:spacing w:val="-3"/>
              </w:rPr>
              <w:t>耳穴模型（30CM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大）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3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16"/>
              <w:spacing w:before="251" w:line="183" w:lineRule="auto"/>
              <w:rPr/>
            </w:pPr>
            <w:r>
              <w:rPr>
                <w:spacing w:val="-8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272"/>
              <w:spacing w:before="251" w:line="184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27"/>
              <w:spacing w:before="214" w:line="220" w:lineRule="auto"/>
              <w:rPr/>
            </w:pPr>
            <w:r>
              <w:rPr>
                <w:spacing w:val="-3"/>
              </w:rPr>
              <w:t>耳穴测量仪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4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1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1044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2"/>
              <w:spacing w:before="78" w:line="184" w:lineRule="auto"/>
              <w:rPr/>
            </w:pPr>
            <w:r>
              <w:rPr>
                <w:spacing w:val="-14"/>
              </w:rPr>
              <w:t>19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spacing w:before="214" w:line="521" w:lineRule="exact"/>
              <w:jc w:val="right"/>
              <w:rPr/>
            </w:pPr>
            <w:r>
              <w:rPr>
                <w:spacing w:val="-2"/>
                <w:position w:val="21"/>
              </w:rPr>
              <w:t>脊椎典型病变模型医学模型（1</w:t>
            </w:r>
          </w:p>
          <w:p>
            <w:pPr>
              <w:pStyle w:val="TableText"/>
              <w:ind w:left="92"/>
              <w:spacing w:line="219" w:lineRule="auto"/>
              <w:rPr/>
            </w:pPr>
            <w:r>
              <w:rPr>
                <w:spacing w:val="-6"/>
              </w:rPr>
              <w:t>比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大）平行杠（配矫正镜）</w:t>
            </w:r>
          </w:p>
        </w:tc>
        <w:tc>
          <w:tcPr>
            <w:tcW w:w="913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7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0" w:lineRule="auto"/>
              <w:rPr/>
            </w:pPr>
            <w:r>
              <w:rPr>
                <w:spacing w:val="-2"/>
              </w:rPr>
              <w:t>西医诊断学实训室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3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68"/>
              <w:spacing w:before="217" w:line="219" w:lineRule="auto"/>
              <w:rPr/>
            </w:pPr>
            <w:r>
              <w:rPr>
                <w:spacing w:val="-2"/>
              </w:rPr>
              <w:t>综合模拟人体模型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6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2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048"/>
              <w:spacing w:before="214" w:line="220" w:lineRule="auto"/>
              <w:rPr/>
            </w:pPr>
            <w:r>
              <w:rPr>
                <w:spacing w:val="-7"/>
              </w:rPr>
              <w:t>中心示教台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4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2" w:line="183" w:lineRule="auto"/>
              <w:rPr/>
            </w:pPr>
            <w:r>
              <w:rPr/>
              <w:t>2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3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94"/>
              <w:spacing w:before="216" w:line="219" w:lineRule="auto"/>
              <w:rPr/>
            </w:pPr>
            <w:r>
              <w:rPr>
                <w:spacing w:val="-6"/>
              </w:rPr>
              <w:t>X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光机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3" w:line="183" w:lineRule="auto"/>
              <w:rPr/>
            </w:pPr>
            <w:r>
              <w:rPr/>
              <w:t>3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3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9"/>
              <w:spacing w:before="216" w:line="219" w:lineRule="auto"/>
              <w:rPr/>
            </w:pPr>
            <w:r>
              <w:rPr>
                <w:spacing w:val="-4"/>
              </w:rPr>
              <w:t>心电图机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6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2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4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904"/>
              <w:spacing w:before="217" w:line="220" w:lineRule="auto"/>
              <w:rPr/>
            </w:pPr>
            <w:r>
              <w:rPr>
                <w:spacing w:val="-2"/>
              </w:rPr>
              <w:t>超声波诊断仪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7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7"/>
              <w:spacing w:before="256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9"/>
              <w:spacing w:before="218" w:line="220" w:lineRule="auto"/>
              <w:rPr/>
            </w:pPr>
            <w:r>
              <w:rPr>
                <w:spacing w:val="-3"/>
              </w:rPr>
              <w:t>临床检验示教组合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8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5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"/>
              <w:spacing w:before="78" w:line="220" w:lineRule="auto"/>
              <w:rPr/>
            </w:pPr>
            <w:r>
              <w:rPr>
                <w:spacing w:val="-4"/>
              </w:rPr>
              <w:t>急救实训室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332"/>
              <w:spacing w:before="255" w:line="184" w:lineRule="auto"/>
              <w:rPr/>
            </w:pPr>
            <w:r>
              <w:rPr/>
              <w:t>1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65"/>
              <w:spacing w:before="218" w:line="220" w:lineRule="auto"/>
              <w:rPr/>
            </w:pPr>
            <w:r>
              <w:rPr>
                <w:spacing w:val="-2"/>
              </w:rPr>
              <w:t>全功能急救模型人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4"/>
              <w:spacing w:before="218" w:line="220" w:lineRule="auto"/>
              <w:rPr/>
            </w:pPr>
            <w:r>
              <w:rPr/>
              <w:t>个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7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8"/>
              <w:spacing w:before="256" w:line="183" w:lineRule="auto"/>
              <w:rPr/>
            </w:pPr>
            <w:r>
              <w:rPr/>
              <w:t>2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79"/>
              <w:spacing w:before="219" w:line="219" w:lineRule="auto"/>
              <w:rPr/>
            </w:pPr>
            <w:r>
              <w:rPr>
                <w:spacing w:val="-8"/>
              </w:rPr>
              <w:t>呼吸机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3" w:lineRule="auto"/>
              <w:rPr/>
            </w:pPr>
            <w:r>
              <w:rPr/>
              <w:t>3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6" w:line="183" w:lineRule="auto"/>
              <w:rPr/>
            </w:pPr>
            <w:r>
              <w:rPr/>
              <w:t>3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146"/>
              <w:spacing w:before="219" w:line="219" w:lineRule="auto"/>
              <w:rPr/>
            </w:pPr>
            <w:r>
              <w:rPr>
                <w:spacing w:val="-3"/>
              </w:rPr>
              <w:t>给氧装置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5"/>
              <w:spacing w:before="218" w:line="221" w:lineRule="auto"/>
              <w:rPr/>
            </w:pPr>
            <w:r>
              <w:rPr/>
              <w:t>套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29"/>
              <w:spacing w:before="255" w:line="184" w:lineRule="auto"/>
              <w:rPr/>
            </w:pPr>
            <w:r>
              <w:rPr>
                <w:spacing w:val="-14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4"/>
              <w:spacing w:before="257" w:line="183" w:lineRule="auto"/>
              <w:rPr/>
            </w:pPr>
            <w:r>
              <w:rPr/>
              <w:t>4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677"/>
              <w:spacing w:before="219" w:line="220" w:lineRule="auto"/>
              <w:rPr/>
            </w:pPr>
            <w:r>
              <w:rPr>
                <w:spacing w:val="-3"/>
              </w:rPr>
              <w:t>多参数心电监护仪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9"/>
              <w:spacing w:before="258" w:line="182" w:lineRule="auto"/>
              <w:rPr/>
            </w:pPr>
            <w:r>
              <w:rPr/>
              <w:t>5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4"/>
              <w:spacing w:before="219" w:line="219" w:lineRule="auto"/>
              <w:rPr/>
            </w:pPr>
            <w:r>
              <w:rPr>
                <w:spacing w:val="-3"/>
              </w:rPr>
              <w:t>洗胃机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8" w:line="182" w:lineRule="auto"/>
              <w:rPr/>
            </w:pPr>
            <w:r>
              <w:rPr/>
              <w:t>5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7"/>
              <w:spacing w:before="257" w:line="183" w:lineRule="auto"/>
              <w:rPr/>
            </w:pPr>
            <w:r>
              <w:rPr/>
              <w:t>6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80"/>
              <w:spacing w:before="219" w:line="220" w:lineRule="auto"/>
              <w:rPr/>
            </w:pPr>
            <w:r>
              <w:rPr>
                <w:spacing w:val="-8"/>
              </w:rPr>
              <w:t>除颤仪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19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7" w:line="183" w:lineRule="auto"/>
              <w:rPr/>
            </w:pPr>
            <w:r>
              <w:rPr/>
              <w:t>3</w:t>
            </w:r>
          </w:p>
        </w:tc>
      </w:tr>
      <w:tr>
        <w:trPr>
          <w:trHeight w:val="525" w:hRule="atLeast"/>
        </w:trPr>
        <w:tc>
          <w:tcPr>
            <w:tcW w:w="21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20"/>
              <w:spacing w:before="259" w:line="182" w:lineRule="auto"/>
              <w:rPr/>
            </w:pPr>
            <w:r>
              <w:rPr/>
              <w:t>7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6"/>
              <w:spacing w:before="219" w:line="220" w:lineRule="auto"/>
              <w:rPr/>
            </w:pPr>
            <w:r>
              <w:rPr>
                <w:spacing w:val="-4"/>
              </w:rPr>
              <w:t>起搏器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63"/>
              <w:spacing w:before="220" w:line="222" w:lineRule="auto"/>
              <w:rPr/>
            </w:pPr>
            <w:r>
              <w:rPr/>
              <w:t>台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4"/>
              <w:spacing w:before="257" w:line="183" w:lineRule="auto"/>
              <w:rPr/>
            </w:pPr>
            <w:r>
              <w:rPr/>
              <w:t>2</w:t>
            </w:r>
          </w:p>
        </w:tc>
      </w:tr>
      <w:tr>
        <w:trPr>
          <w:trHeight w:val="532" w:hRule="atLeast"/>
        </w:trPr>
        <w:tc>
          <w:tcPr>
            <w:tcW w:w="2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316"/>
              <w:spacing w:before="255" w:line="183" w:lineRule="auto"/>
              <w:rPr/>
            </w:pPr>
            <w:r>
              <w:rPr/>
              <w:t>8</w:t>
            </w:r>
          </w:p>
        </w:tc>
        <w:tc>
          <w:tcPr>
            <w:tcW w:w="3242" w:type="dxa"/>
            <w:vAlign w:val="top"/>
          </w:tcPr>
          <w:p>
            <w:pPr>
              <w:pStyle w:val="TableText"/>
              <w:ind w:left="1265"/>
              <w:spacing w:before="217" w:line="220" w:lineRule="auto"/>
              <w:rPr/>
            </w:pPr>
            <w:r>
              <w:rPr>
                <w:spacing w:val="-4"/>
              </w:rPr>
              <w:t>抢救车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347"/>
              <w:spacing w:before="217" w:line="220" w:lineRule="auto"/>
              <w:rPr/>
            </w:pPr>
            <w:r>
              <w:rPr/>
              <w:t>部</w:t>
            </w:r>
          </w:p>
        </w:tc>
        <w:tc>
          <w:tcPr>
            <w:tcW w:w="1254" w:type="dxa"/>
            <w:vAlign w:val="top"/>
          </w:tcPr>
          <w:p>
            <w:pPr>
              <w:pStyle w:val="TableText"/>
              <w:ind w:left="576"/>
              <w:spacing w:before="256" w:line="182" w:lineRule="auto"/>
              <w:rPr/>
            </w:pPr>
            <w:r>
              <w:rPr/>
              <w:t>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6" w:h="16839"/>
          <w:pgMar w:top="1431" w:right="1785" w:bottom="1206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584"/>
        <w:spacing w:before="183" w:line="217" w:lineRule="auto"/>
        <w:rPr/>
      </w:pPr>
      <w:r>
        <w:rPr>
          <w:spacing w:val="-2"/>
        </w:rPr>
        <w:t>注：实训室设备以</w:t>
      </w:r>
      <w:r>
        <w:rPr>
          <w:spacing w:val="-57"/>
        </w:rPr>
        <w:t xml:space="preserve"> </w:t>
      </w:r>
      <w:r>
        <w:rPr>
          <w:spacing w:val="-2"/>
        </w:rPr>
        <w:t>40</w:t>
      </w:r>
      <w:r>
        <w:rPr>
          <w:spacing w:val="-58"/>
        </w:rPr>
        <w:t xml:space="preserve"> </w:t>
      </w:r>
      <w:r>
        <w:rPr>
          <w:spacing w:val="-2"/>
        </w:rPr>
        <w:t>人/班标准配置</w:t>
      </w:r>
    </w:p>
    <w:p>
      <w:pPr>
        <w:ind w:left="584"/>
        <w:spacing w:before="191" w:line="22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八、毕业要求</w:t>
      </w:r>
    </w:p>
    <w:p>
      <w:pPr>
        <w:pStyle w:val="BodyText"/>
        <w:ind w:left="593"/>
        <w:spacing w:before="182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（一）毕业实习</w:t>
      </w:r>
    </w:p>
    <w:p>
      <w:pPr>
        <w:pStyle w:val="BodyText"/>
        <w:ind w:left="24" w:right="32" w:firstLine="565"/>
        <w:spacing w:before="184" w:line="343" w:lineRule="auto"/>
        <w:jc w:val="both"/>
        <w:rPr/>
      </w:pPr>
      <w:r>
        <w:rPr>
          <w:spacing w:val="6"/>
        </w:rPr>
        <w:t>毕业实习原则上要求应选择县级或县级以上具有带教资质的医</w:t>
      </w:r>
      <w:r>
        <w:rPr>
          <w:spacing w:val="7"/>
        </w:rPr>
        <w:t xml:space="preserve"> </w:t>
      </w:r>
      <w:r>
        <w:rPr/>
        <w:t>疗机构，实习时间要求</w:t>
      </w:r>
      <w:r>
        <w:rPr>
          <w:spacing w:val="-48"/>
        </w:rPr>
        <w:t xml:space="preserve"> </w:t>
      </w:r>
      <w:r>
        <w:rPr/>
        <w:t>40</w:t>
      </w:r>
      <w:r>
        <w:rPr>
          <w:spacing w:val="-57"/>
        </w:rPr>
        <w:t xml:space="preserve"> </w:t>
      </w:r>
      <w:r>
        <w:rPr/>
        <w:t>周，且实习手册经医院医务科或护理部鉴</w:t>
      </w:r>
    </w:p>
    <w:p>
      <w:pPr>
        <w:pStyle w:val="BodyText"/>
        <w:ind w:left="32"/>
        <w:spacing w:line="217" w:lineRule="auto"/>
        <w:rPr/>
      </w:pPr>
      <w:r>
        <w:rPr>
          <w:spacing w:val="-2"/>
        </w:rPr>
        <w:t>定合格，并加盖实习合格印章。</w:t>
      </w:r>
    </w:p>
    <w:p>
      <w:pPr>
        <w:pStyle w:val="BodyText"/>
        <w:ind w:left="593"/>
        <w:spacing w:before="189" w:line="221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（二）考核</w:t>
      </w:r>
    </w:p>
    <w:p>
      <w:pPr>
        <w:pStyle w:val="BodyText"/>
        <w:ind w:left="29" w:firstLine="555"/>
        <w:spacing w:before="184" w:line="343" w:lineRule="auto"/>
        <w:jc w:val="both"/>
        <w:rPr/>
      </w:pPr>
      <w:r>
        <w:rPr>
          <w:spacing w:val="-4"/>
        </w:rPr>
        <w:t>所有课程均应参加考核。考核分考试和考查两种。各门课程的考</w:t>
      </w:r>
      <w:r>
        <w:rPr>
          <w:spacing w:val="7"/>
        </w:rPr>
        <w:t xml:space="preserve"> </w:t>
      </w:r>
      <w:r>
        <w:rPr>
          <w:spacing w:val="-3"/>
        </w:rPr>
        <w:t>核必须按教学大纲要求进行，成绩评定采用百分制。未通过考试时，</w:t>
      </w:r>
    </w:p>
    <w:p>
      <w:pPr>
        <w:pStyle w:val="BodyText"/>
        <w:ind w:left="28"/>
        <w:spacing w:before="2" w:line="220" w:lineRule="auto"/>
        <w:rPr/>
      </w:pPr>
      <w:r>
        <w:rPr>
          <w:spacing w:val="-2"/>
        </w:rPr>
        <w:t>可补考两次。</w:t>
      </w:r>
    </w:p>
    <w:p>
      <w:pPr>
        <w:pStyle w:val="BodyText"/>
        <w:ind w:left="590"/>
        <w:spacing w:before="186" w:line="217" w:lineRule="auto"/>
        <w:rPr/>
      </w:pPr>
      <w:r>
        <w:rPr>
          <w:spacing w:val="-1"/>
        </w:rPr>
        <w:t>毕业考试科目：中医基础理论、中医内科学、中医外科学。</w:t>
      </w:r>
    </w:p>
    <w:p>
      <w:pPr>
        <w:ind w:left="591"/>
        <w:spacing w:before="190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九、附件：教学进程表</w:t>
      </w: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18"/>
        <w:gridCol w:w="314"/>
        <w:gridCol w:w="2328"/>
        <w:gridCol w:w="440"/>
        <w:gridCol w:w="440"/>
        <w:gridCol w:w="440"/>
        <w:gridCol w:w="440"/>
        <w:gridCol w:w="440"/>
        <w:gridCol w:w="440"/>
        <w:gridCol w:w="597"/>
        <w:gridCol w:w="598"/>
        <w:gridCol w:w="597"/>
        <w:gridCol w:w="598"/>
        <w:gridCol w:w="339"/>
      </w:tblGrid>
      <w:tr>
        <w:trPr>
          <w:trHeight w:val="334" w:hRule="atLeast"/>
        </w:trPr>
        <w:tc>
          <w:tcPr>
            <w:tcW w:w="3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77"/>
              <w:spacing w:before="53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课 程 类 别</w:t>
            </w:r>
          </w:p>
        </w:tc>
        <w:tc>
          <w:tcPr>
            <w:tcW w:w="31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77"/>
              <w:spacing w:before="53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课 程 编 号</w:t>
            </w:r>
          </w:p>
        </w:tc>
        <w:tc>
          <w:tcPr>
            <w:tcW w:w="2328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7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课程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143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按学期分配</w:t>
            </w:r>
          </w:p>
        </w:tc>
        <w:tc>
          <w:tcPr>
            <w:tcW w:w="1320" w:type="dxa"/>
            <w:vAlign w:val="top"/>
            <w:gridSpan w:val="3"/>
          </w:tcPr>
          <w:p>
            <w:pPr>
              <w:pStyle w:val="TableText"/>
              <w:ind w:left="354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学时数</w:t>
            </w:r>
          </w:p>
        </w:tc>
        <w:tc>
          <w:tcPr>
            <w:tcW w:w="2729" w:type="dxa"/>
            <w:vAlign w:val="top"/>
            <w:gridSpan w:val="5"/>
          </w:tcPr>
          <w:p>
            <w:pPr>
              <w:pStyle w:val="TableText"/>
              <w:ind w:left="530"/>
              <w:spacing w:before="68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按学年及学期分配</w:t>
            </w:r>
          </w:p>
        </w:tc>
      </w:tr>
      <w:tr>
        <w:trPr>
          <w:trHeight w:val="950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"/>
              <w:spacing w:before="65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考试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考查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学分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/>
              <w:spacing w:before="65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总计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讲授</w:t>
            </w:r>
          </w:p>
        </w:tc>
        <w:tc>
          <w:tcPr>
            <w:tcW w:w="440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" w:right="9" w:firstLine="5"/>
              <w:spacing w:before="65" w:line="26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实验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实习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"/>
              </w:rPr>
              <w:t>讨论</w:t>
            </w:r>
          </w:p>
        </w:tc>
        <w:tc>
          <w:tcPr>
            <w:tcW w:w="1195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6"/>
              </w:rPr>
              <w:t>Ⅰ学年</w:t>
            </w:r>
          </w:p>
        </w:tc>
        <w:tc>
          <w:tcPr>
            <w:tcW w:w="1195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6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Ⅱ学年</w:t>
            </w:r>
          </w:p>
        </w:tc>
        <w:tc>
          <w:tcPr>
            <w:tcW w:w="339" w:type="dxa"/>
            <w:vAlign w:val="top"/>
            <w:textDirection w:val="tbRlV"/>
          </w:tcPr>
          <w:p>
            <w:pPr>
              <w:pStyle w:val="TableText"/>
              <w:ind w:left="63"/>
              <w:spacing w:before="63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Ⅲ 学 年</w:t>
            </w:r>
          </w:p>
        </w:tc>
      </w:tr>
      <w:tr>
        <w:trPr>
          <w:trHeight w:val="950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</w:t>
            </w:r>
            <w:r>
              <w:rPr>
                <w:sz w:val="20"/>
                <w:szCs w:val="20"/>
                <w:spacing w:val="-34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</w:t>
            </w:r>
            <w:r>
              <w:rPr>
                <w:sz w:val="20"/>
                <w:szCs w:val="20"/>
                <w:spacing w:val="-35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学期</w:t>
            </w:r>
          </w:p>
        </w:tc>
        <w:tc>
          <w:tcPr>
            <w:tcW w:w="59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3</w:t>
            </w:r>
            <w:r>
              <w:rPr>
                <w:sz w:val="20"/>
                <w:szCs w:val="20"/>
                <w:spacing w:val="-37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学期</w:t>
            </w:r>
          </w:p>
        </w:tc>
        <w:tc>
          <w:tcPr>
            <w:tcW w:w="5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"/>
              <w:spacing w:before="6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spacing w:val="-35"/>
              </w:rPr>
              <w:t xml:space="preserve"> </w:t>
            </w:r>
            <w:r>
              <w:rPr>
                <w:sz w:val="20"/>
                <w:szCs w:val="20"/>
              </w:rPr>
              <w:t>学期</w:t>
            </w:r>
          </w:p>
        </w:tc>
        <w:tc>
          <w:tcPr>
            <w:tcW w:w="339" w:type="dxa"/>
            <w:vAlign w:val="top"/>
          </w:tcPr>
          <w:p>
            <w:pPr>
              <w:pStyle w:val="TableText"/>
              <w:ind w:left="72" w:right="8" w:hanging="51"/>
              <w:spacing w:before="96" w:line="25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9"/>
                <w:w w:val="95"/>
              </w:rPr>
              <w:t>5、</w:t>
            </w:r>
            <w:r>
              <w:rPr>
                <w:sz w:val="20"/>
                <w:szCs w:val="20"/>
                <w:spacing w:val="-20"/>
                <w:w w:val="95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期</w:t>
            </w:r>
          </w:p>
        </w:tc>
      </w:tr>
      <w:tr>
        <w:trPr>
          <w:trHeight w:val="638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85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40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25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85"/>
              <w:spacing w:before="21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18</w:t>
            </w:r>
            <w:r>
              <w:rPr>
                <w:sz w:val="20"/>
                <w:szCs w:val="20"/>
                <w:spacing w:val="-39"/>
              </w:rPr>
              <w:t xml:space="preserve"> </w:t>
            </w:r>
            <w:r>
              <w:rPr>
                <w:sz w:val="20"/>
                <w:szCs w:val="20"/>
                <w:spacing w:val="-5"/>
              </w:rPr>
              <w:t>周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25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339" w:type="dxa"/>
            <w:vAlign w:val="top"/>
          </w:tcPr>
          <w:p>
            <w:pPr>
              <w:pStyle w:val="TableText"/>
              <w:ind w:left="70" w:right="61" w:hanging="1"/>
              <w:spacing w:before="97"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周</w:t>
            </w:r>
          </w:p>
        </w:tc>
      </w:tr>
      <w:tr>
        <w:trPr>
          <w:trHeight w:val="414" w:hRule="atLeast"/>
        </w:trPr>
        <w:tc>
          <w:tcPr>
            <w:tcW w:w="31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23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647"/>
              <w:spacing w:before="109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思想政治课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0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957"/>
              <w:spacing w:before="109" w:line="23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语文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2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959"/>
              <w:spacing w:before="11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数学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07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958"/>
              <w:spacing w:before="110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英语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2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2"/>
              <w:spacing w:before="145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643"/>
              <w:spacing w:before="11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体育与健康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144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09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434"/>
              <w:spacing w:before="10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计算机应用基础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7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2"/>
              <w:spacing w:before="145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225"/>
              <w:spacing w:before="10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无机与分析化学基础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86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08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433"/>
              <w:spacing w:before="110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解剖生理学基础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8"/>
              <w:spacing w:before="186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08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547"/>
              <w:spacing w:before="110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医学物理基础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749"/>
              <w:spacing w:before="10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有机化学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41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" w:hRule="atLeast"/>
        </w:trPr>
        <w:tc>
          <w:tcPr>
            <w:tcW w:w="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11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437"/>
              <w:spacing w:before="11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药用植物学基础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3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6" w:h="16839"/>
          <w:pgMar w:top="1431" w:right="1766" w:bottom="1207" w:left="1785" w:header="0" w:footer="104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18"/>
        <w:gridCol w:w="314"/>
        <w:gridCol w:w="2328"/>
        <w:gridCol w:w="440"/>
        <w:gridCol w:w="440"/>
        <w:gridCol w:w="440"/>
        <w:gridCol w:w="440"/>
        <w:gridCol w:w="440"/>
        <w:gridCol w:w="440"/>
        <w:gridCol w:w="597"/>
        <w:gridCol w:w="598"/>
        <w:gridCol w:w="597"/>
        <w:gridCol w:w="598"/>
        <w:gridCol w:w="339"/>
      </w:tblGrid>
      <w:tr>
        <w:trPr>
          <w:trHeight w:val="419" w:hRule="atLeast"/>
        </w:trPr>
        <w:tc>
          <w:tcPr>
            <w:tcW w:w="31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539"/>
              <w:spacing w:before="109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生物化学基础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4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4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6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13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117"/>
              <w:spacing w:before="105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病原生物与免疫学基础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3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6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7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962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艺术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15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960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历史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1121"/>
              <w:spacing w:before="106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1260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878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2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382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2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62"/>
              <w:spacing w:before="53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专 业 基 础 课</w:t>
            </w:r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17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663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中医学基础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18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454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中医临床常见病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70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19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333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天然药物化学基础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874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中药学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21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855"/>
              <w:spacing w:before="10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方剂学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857"/>
              <w:spacing w:before="10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药剂学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23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17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</w:rPr>
              <w:t>药理学与药物治疗学基础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24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646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药事管理学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1121"/>
              <w:spacing w:before="106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612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460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152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34"/>
              <w:spacing w:before="53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专 业 课</w:t>
            </w:r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557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中药鉴定技术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8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27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243"/>
              <w:spacing w:before="105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中药调剂与制剂技术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8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28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557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中药炮制技术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84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38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57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29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348"/>
              <w:spacing w:before="106" w:line="22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中药综合技能训练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1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72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2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1121"/>
              <w:spacing w:before="106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1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360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69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250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110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23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348"/>
              <w:spacing w:before="106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中华优秀传统文化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7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7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0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top"/>
          </w:tcPr>
          <w:p>
            <w:pPr>
              <w:pStyle w:val="TableText"/>
              <w:ind w:left="749"/>
              <w:spacing w:before="106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职业素养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4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6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6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8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1121"/>
              <w:spacing w:before="10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小计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3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4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16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39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4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1116"/>
              <w:spacing w:before="107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164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2916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1608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70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660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50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2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26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6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34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2" w:type="dxa"/>
            <w:vAlign w:val="top"/>
            <w:gridSpan w:val="2"/>
          </w:tcPr>
          <w:p>
            <w:pPr>
              <w:pStyle w:val="TableText"/>
              <w:ind w:left="908"/>
              <w:spacing w:before="107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毕业实习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right="1"/>
              <w:spacing w:before="140" w:line="189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5、6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40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0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1400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1400</w:t>
            </w:r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82" w:type="dxa"/>
            <w:vAlign w:val="top"/>
            <w:gridSpan w:val="3"/>
          </w:tcPr>
          <w:p>
            <w:pPr>
              <w:pStyle w:val="TableText"/>
              <w:ind w:left="79"/>
              <w:spacing w:before="107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总学分数、总学时数、周学时数</w:t>
            </w: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0" w:type="dxa"/>
            <w:vAlign w:val="top"/>
          </w:tcPr>
          <w:p>
            <w:pPr>
              <w:pStyle w:val="TableText"/>
              <w:ind w:left="83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176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3668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31"/>
              <w:spacing w:before="138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1608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8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2060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4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03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06"/>
              <w:spacing w:before="140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32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" w:hRule="atLeast"/>
        </w:trPr>
        <w:tc>
          <w:tcPr>
            <w:tcW w:w="31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4"/>
              <w:spacing w:before="53" w:line="21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毕 业 考 试 课 程</w:t>
            </w:r>
          </w:p>
        </w:tc>
        <w:tc>
          <w:tcPr>
            <w:tcW w:w="314" w:type="dxa"/>
            <w:vAlign w:val="top"/>
          </w:tcPr>
          <w:p>
            <w:pPr>
              <w:pStyle w:val="TableText"/>
              <w:ind w:left="123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8" w:type="dxa"/>
            <w:vAlign w:val="top"/>
            <w:gridSpan w:val="2"/>
          </w:tcPr>
          <w:p>
            <w:pPr>
              <w:pStyle w:val="TableText"/>
              <w:ind w:left="778"/>
              <w:spacing w:before="22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中药鉴定技术</w:t>
            </w:r>
          </w:p>
        </w:tc>
        <w:tc>
          <w:tcPr>
            <w:tcW w:w="44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32"/>
              <w:spacing w:before="112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必 修 课</w:t>
            </w:r>
          </w:p>
        </w:tc>
        <w:tc>
          <w:tcPr>
            <w:tcW w:w="880" w:type="dxa"/>
            <w:vAlign w:val="top"/>
            <w:gridSpan w:val="2"/>
          </w:tcPr>
          <w:p>
            <w:pPr>
              <w:pStyle w:val="TableText"/>
              <w:ind w:left="129" w:right="20" w:hanging="104"/>
              <w:spacing w:before="64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每学期开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7"/>
              </w:rPr>
              <w:t>课门次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219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20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48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5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14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15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11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18"/>
              <w:spacing w:before="252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11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4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pStyle w:val="TableText"/>
              <w:ind w:left="110"/>
              <w:spacing w:before="16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top"/>
            <w:gridSpan w:val="2"/>
          </w:tcPr>
          <w:p>
            <w:pPr>
              <w:pStyle w:val="TableText"/>
              <w:ind w:left="778"/>
              <w:spacing w:before="129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中药炮制技术</w:t>
            </w:r>
          </w:p>
        </w:tc>
        <w:tc>
          <w:tcPr>
            <w:tcW w:w="440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  <w:gridSpan w:val="2"/>
          </w:tcPr>
          <w:p>
            <w:pPr>
              <w:pStyle w:val="TableText"/>
              <w:ind w:left="25"/>
              <w:spacing w:before="128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考试门次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128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36"/>
              <w:spacing w:before="160" w:line="19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13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6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5"/>
              <w:spacing w:before="16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top"/>
          </w:tcPr>
          <w:p>
            <w:pPr>
              <w:pStyle w:val="TableText"/>
              <w:ind w:left="251"/>
              <w:spacing w:before="16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top"/>
          </w:tcPr>
          <w:p>
            <w:pPr>
              <w:pStyle w:val="TableText"/>
              <w:ind w:left="257"/>
              <w:spacing w:before="161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7" w:hRule="atLeast"/>
        </w:trPr>
        <w:tc>
          <w:tcPr>
            <w:tcW w:w="31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6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top"/>
            <w:gridSpan w:val="2"/>
          </w:tcPr>
          <w:p>
            <w:pPr>
              <w:pStyle w:val="TableText"/>
              <w:ind w:left="463"/>
              <w:spacing w:before="293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中药调剂与制剂技术</w:t>
            </w:r>
          </w:p>
        </w:tc>
        <w:tc>
          <w:tcPr>
            <w:tcW w:w="44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  <w:gridSpan w:val="2"/>
          </w:tcPr>
          <w:p>
            <w:pPr>
              <w:pStyle w:val="TableText"/>
              <w:ind w:left="25"/>
              <w:spacing w:before="294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考查门次</w:t>
            </w:r>
          </w:p>
        </w:tc>
        <w:tc>
          <w:tcPr>
            <w:tcW w:w="440" w:type="dxa"/>
            <w:vAlign w:val="top"/>
          </w:tcPr>
          <w:p>
            <w:pPr>
              <w:pStyle w:val="TableText"/>
              <w:ind w:left="17"/>
              <w:spacing w:before="293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合计</w:t>
            </w:r>
          </w:p>
        </w:tc>
        <w:tc>
          <w:tcPr>
            <w:tcW w:w="44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35</w:t>
            </w:r>
          </w:p>
        </w:tc>
        <w:tc>
          <w:tcPr>
            <w:tcW w:w="5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6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12</w:t>
            </w:r>
          </w:p>
        </w:tc>
        <w:tc>
          <w:tcPr>
            <w:tcW w:w="59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7"/>
              <w:spacing w:before="65" w:line="18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65" w:line="18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9"/>
      <w:pgSz w:w="11906" w:h="16839"/>
      <w:pgMar w:top="1431" w:right="1785" w:bottom="1207" w:left="1785" w:header="0" w:footer="10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4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dcterms:created xsi:type="dcterms:W3CDTF">2021-06-12T22:59:49Z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2023-04-24T14:33:42</vt:filetime>
  </property>
</Properties>
</file>